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221" w:rsidRPr="00F85896" w:rsidRDefault="00476221" w:rsidP="00476221">
      <w:pPr>
        <w:rPr>
          <w:rFonts w:cs="Times New Roman" w:hint="eastAsia"/>
        </w:rPr>
      </w:pPr>
      <w:bookmarkStart w:id="0" w:name="_GoBack"/>
      <w:bookmarkEnd w:id="0"/>
    </w:p>
    <w:p w:rsidR="00F75679" w:rsidRDefault="00482C97" w:rsidP="00AA0F88">
      <w:pPr>
        <w:spacing w:beforeLines="50" w:before="120" w:after="10"/>
        <w:ind w:left="-601"/>
        <w:rPr>
          <w:rFonts w:ascii="Calibri" w:eastAsia="宋体" w:cs="Times New Roman"/>
          <w:b/>
          <w:color w:val="FEFEFE"/>
          <w:sz w:val="28"/>
          <w:szCs w:val="24"/>
        </w:rPr>
      </w:pPr>
      <w:r>
        <w:rPr>
          <w:rFonts w:ascii="黑体" w:eastAsia="黑体" w:hAnsi="黑体" w:cs="Times New Roman" w:hint="eastAsia"/>
          <w:b/>
          <w:color w:val="FEFEFE"/>
          <w:sz w:val="28"/>
          <w:szCs w:val="24"/>
        </w:rPr>
        <w:br/>
        <w:t>DS-7932N-R4(D)</w:t>
      </w:r>
      <w:r>
        <w:rPr>
          <w:rFonts w:ascii="黑体" w:eastAsia="黑体" w:hAnsi="黑体" w:cs="Times New Roman" w:hint="eastAsia"/>
          <w:b/>
          <w:color w:val="FEFEFE"/>
          <w:sz w:val="28"/>
          <w:szCs w:val="24"/>
        </w:rPr>
        <w:br/>
        <w:t>网络硬盘录像机</w:t>
      </w:r>
    </w:p>
    <w:p w:rsidR="002D072F" w:rsidRPr="00482C97" w:rsidRDefault="002D072F" w:rsidP="00AA0F88">
      <w:pPr>
        <w:ind w:left="-601"/>
        <w:rPr>
          <w:rFonts w:ascii="Calibri" w:eastAsia="宋体" w:cs="Times New Roman"/>
          <w:b/>
          <w:color w:val="FEFEFE"/>
          <w:sz w:val="28"/>
          <w:szCs w:val="24"/>
        </w:rPr>
      </w:pPr>
      <w:bookmarkStart w:id="1" w:name="d3e8a1310"/>
      <w:bookmarkEnd w:id="1"/>
    </w:p>
    <w:p w:rsidR="002D072F" w:rsidRPr="00F42142" w:rsidRDefault="002D072F" w:rsidP="002D072F">
      <w:pPr>
        <w:keepNext/>
        <w:rPr>
          <w:rFonts w:ascii="宋体" w:eastAsia="宋体" w:cs="Times New Roman"/>
          <w:sz w:val="2"/>
          <w:szCs w:val="24"/>
          <w:u w:val="single"/>
        </w:rPr>
      </w:pPr>
      <w:bookmarkStart w:id="2" w:name="d3e16a1310"/>
      <w:bookmarkEnd w:id="2"/>
    </w:p>
    <w:tbl>
      <w:tblPr>
        <w:tblW w:w="4785" w:type="pct"/>
        <w:tblCellSpacing w:w="11" w:type="dxa"/>
        <w:tblLook w:val="0000" w:firstRow="0" w:lastRow="0" w:firstColumn="0" w:lastColumn="0" w:noHBand="0" w:noVBand="0"/>
      </w:tblPr>
      <w:tblGrid>
        <w:gridCol w:w="5094"/>
        <w:gridCol w:w="4922"/>
      </w:tblGrid>
      <w:tr w:rsidR="004633B2" w:rsidRPr="00F42142" w:rsidTr="004633B2">
        <w:trPr>
          <w:cantSplit/>
          <w:trHeight w:val="472"/>
          <w:tblCellSpacing w:w="11" w:type="dxa"/>
        </w:trPr>
        <w:tc>
          <w:tcPr>
            <w:tcW w:w="2526" w:type="pct"/>
            <w:vAlign w:val="bottom"/>
          </w:tcPr>
          <w:p w:rsidR="004633B2" w:rsidRDefault="00E87565" w:rsidP="00E51904">
            <w:pPr>
              <w:spacing w:line="300" w:lineRule="auto"/>
              <w:rPr>
                <w:rFonts w:ascii="Calibri" w:eastAsia="宋体" w:cs="Times New Roman"/>
                <w:noProof/>
                <w:szCs w:val="24"/>
                <w:u w:val="single"/>
              </w:rPr>
            </w:pPr>
          </w:p>
          <w:p w:rsidR="004633B2" w:rsidRDefault="00E87565" w:rsidP="00E51904">
            <w:pPr>
              <w:spacing w:line="300" w:lineRule="auto"/>
              <w:rPr>
                <w:rFonts w:ascii="Calibri" w:eastAsia="宋体" w:cs="Times New Roman"/>
                <w:noProof/>
                <w:szCs w:val="24"/>
                <w:u w:val="single"/>
              </w:rPr>
            </w:pPr>
          </w:p>
          <w:p w:rsidR="004633B2" w:rsidRDefault="00E87565" w:rsidP="00E51904">
            <w:pPr>
              <w:spacing w:line="300" w:lineRule="auto"/>
              <w:rPr>
                <w:rFonts w:ascii="Calibri" w:eastAsia="宋体" w:cs="Times New Roman"/>
                <w:noProof/>
                <w:szCs w:val="24"/>
                <w:u w:val="single"/>
              </w:rPr>
            </w:pPr>
          </w:p>
          <w:p w:rsidR="004633B2" w:rsidRDefault="00E87565" w:rsidP="004633B2">
            <w:pPr>
              <w:spacing w:line="300" w:lineRule="auto"/>
              <w:ind w:left="400" w:hangingChars="200" w:hanging="400"/>
              <w:rPr>
                <w:rFonts w:ascii="Calibri" w:eastAsia="宋体" w:cs="Times New Roman"/>
                <w:noProof/>
                <w:szCs w:val="24"/>
                <w:u w:val="single"/>
              </w:rPr>
            </w:pPr>
          </w:p>
          <w:p w:rsidR="004633B2" w:rsidRPr="00B5634D" w:rsidRDefault="00912B61" w:rsidP="004633B2">
            <w:pPr>
              <w:spacing w:line="300" w:lineRule="auto"/>
              <w:rPr>
                <w:rFonts w:ascii="Calibri" w:eastAsia="宋体" w:cs="Times New Roman"/>
                <w:noProof/>
                <w:szCs w:val="24"/>
              </w:rPr>
            </w:pPr>
            <w:r w:rsidRPr="00912B61">
              <w:rPr>
                <w:rFonts w:ascii="Calibri" w:eastAsia="宋体"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11" o:spid="_x0000_i1025" type="#_x0000_t75" style="width:42pt;height:42pt;visibility:visible;mso-wrap-style:square">
                  <v:imagedata r:id="rId7" o:title=""/>
                </v:shape>
              </w:pict>
            </w:r>
            <w:r w:rsidRPr="00912B61">
              <w:rPr>
                <w:rFonts w:ascii="Calibri" w:eastAsia="宋体" w:cs="Times New Roman"/>
                <w:noProof/>
                <w:szCs w:val="24"/>
              </w:rPr>
              <w:pict>
                <v:shape id="_x0000_i1026" type="#_x0000_t75" style="width:42pt;height:42pt;visibility:visible;mso-wrap-style:square">
                  <v:imagedata r:id="rId8" o:title=""/>
                </v:shape>
              </w:pict>
            </w:r>
            <w:r w:rsidRPr="00912B61">
              <w:rPr>
                <w:rFonts w:ascii="Calibri" w:eastAsia="宋体" w:cs="Times New Roman"/>
                <w:noProof/>
                <w:szCs w:val="24"/>
              </w:rPr>
              <w:pict>
                <v:shape id="_x0000_i1027" type="#_x0000_t75" style="width:42pt;height:42pt;visibility:visible;mso-wrap-style:square">
                  <v:imagedata r:id="rId9" o:title=""/>
                </v:shape>
              </w:pict>
            </w:r>
            <w:r w:rsidRPr="00912B61">
              <w:rPr>
                <w:rFonts w:ascii="Calibri" w:eastAsia="宋体" w:cs="Times New Roman"/>
                <w:noProof/>
                <w:szCs w:val="24"/>
              </w:rPr>
              <w:pict>
                <v:shape id="_x0000_i1028" type="#_x0000_t75" style="width:42pt;height:42pt;visibility:visible;mso-wrap-style:square">
                  <v:imagedata r:id="rId10" o:title=""/>
                </v:shape>
              </w:pict>
            </w:r>
            <w:r w:rsidRPr="00912B61">
              <w:rPr>
                <w:rFonts w:ascii="Calibri" w:eastAsia="宋体" w:cs="Times New Roman"/>
                <w:noProof/>
                <w:szCs w:val="24"/>
              </w:rPr>
              <w:pict>
                <v:shape id="_x0000_i1029" type="#_x0000_t75" style="width:42pt;height:42pt;visibility:visible;mso-wrap-style:square">
                  <v:imagedata r:id="rId11" o:title=""/>
                </v:shape>
              </w:pict>
            </w:r>
          </w:p>
        </w:tc>
        <w:tc>
          <w:tcPr>
            <w:tcW w:w="2441" w:type="pct"/>
            <w:vAlign w:val="bottom"/>
          </w:tcPr>
          <w:p w:rsidR="004633B2" w:rsidRPr="00BC486C" w:rsidRDefault="00912B61" w:rsidP="006C7A78">
            <w:pPr>
              <w:spacing w:before="170" w:after="100"/>
              <w:rPr>
                <w:rFonts w:ascii="宋体" w:eastAsia="宋体" w:cs="Times New Roman"/>
                <w:sz w:val="24"/>
                <w:szCs w:val="24"/>
                <w:u w:val="single"/>
              </w:rPr>
            </w:pPr>
            <w:r w:rsidRPr="00912B61">
              <w:rPr>
                <w:rFonts w:ascii="宋体" w:eastAsia="宋体" w:hAnsi="宋体" w:cs="宋体"/>
                <w:sz w:val="24"/>
                <w:szCs w:val="24"/>
              </w:rPr>
              <w:pict>
                <v:shape id="_x0000_s1069" type="#_x0000_t75" style="position:absolute;margin-left:41.15pt;margin-top:0;width:170.25pt;height:170.25pt;z-index:-2;visibility:visible;mso-wrap-style:square;mso-wrap-distance-top:19.85pt;mso-position-horizontal-relative:page;mso-position-vertical:center;mso-position-vertical-relative:margin" wrapcoords="9067 1170 8400 1350 8133 1800 8133 2610 5867 4050 4267 5490 3467 6660 2800 8370 2400 10440 3200 12690 3200 15570 3600 17010 4667 18450 4800 18540 8933 19890 9600 19980 10133 19980 12000 19980 12400 19980 13200 19890 17333 18540 17467 18450 18400 17010 18800 15570 18933 12690 19733 10170 19467 8370 18933 6930 18000 5490 16267 4050 13867 2610 14000 1980 13600 1440 12800 1170 9067 1170">
                  <v:imagedata r:id="rId12" o:title=""/>
                  <w10:wrap type="topAndBottom" anchorx="page" anchory="margin"/>
                </v:shape>
              </w:pict>
            </w:r>
          </w:p>
        </w:tc>
      </w:tr>
    </w:tbl>
    <w:p w:rsidR="00F51DA7" w:rsidRPr="00026ED9" w:rsidRDefault="00F51DA7" w:rsidP="002D072F">
      <w:pPr>
        <w:rPr>
          <w:rFonts w:ascii="Calibri" w:eastAsia="宋体" w:cs="Times New Roman"/>
          <w:noProof/>
          <w:szCs w:val="24"/>
        </w:rPr>
      </w:pPr>
      <w:bookmarkStart w:id="3" w:name="d3e51a1310"/>
      <w:bookmarkEnd w:id="3"/>
    </w:p>
    <w:p w:rsidR="00912B61" w:rsidRDefault="00E87565">
      <w:r w:rsidRPr="002075B9">
        <w:rPr>
          <w:rFonts w:hAnsi="微软雅黑" w:cs="Times New Roman"/>
          <w:sz w:val="18"/>
          <w:szCs w:val="18"/>
        </w:rPr>
        <w:t>该系列为</w:t>
      </w:r>
      <w:proofErr w:type="gramStart"/>
      <w:r w:rsidRPr="002075B9">
        <w:rPr>
          <w:rFonts w:hAnsi="微软雅黑" w:cs="Times New Roman"/>
          <w:sz w:val="18"/>
          <w:szCs w:val="18"/>
        </w:rPr>
        <w:t>海康威视自主</w:t>
      </w:r>
      <w:proofErr w:type="gramEnd"/>
      <w:r w:rsidRPr="002075B9">
        <w:rPr>
          <w:rFonts w:hAnsi="微软雅黑" w:cs="Times New Roman"/>
          <w:sz w:val="18"/>
          <w:szCs w:val="18"/>
        </w:rPr>
        <w:t>研发的全新</w:t>
      </w:r>
      <w:r w:rsidRPr="002075B9">
        <w:rPr>
          <w:rFonts w:hAnsi="微软雅黑" w:cs="Times New Roman"/>
          <w:sz w:val="18"/>
          <w:szCs w:val="18"/>
        </w:rPr>
        <w:t>NVR</w:t>
      </w:r>
      <w:r w:rsidRPr="002075B9">
        <w:rPr>
          <w:rFonts w:hAnsi="微软雅黑" w:cs="Times New Roman"/>
          <w:sz w:val="18"/>
          <w:szCs w:val="18"/>
        </w:rPr>
        <w:t>（</w:t>
      </w:r>
      <w:r w:rsidRPr="002075B9">
        <w:rPr>
          <w:rFonts w:hAnsi="微软雅黑" w:cs="Times New Roman"/>
          <w:sz w:val="18"/>
          <w:szCs w:val="18"/>
        </w:rPr>
        <w:t>Network Video Reco</w:t>
      </w:r>
      <w:r w:rsidR="001D6530">
        <w:rPr>
          <w:rFonts w:hAnsi="微软雅黑" w:cs="Times New Roman"/>
          <w:sz w:val="18"/>
          <w:szCs w:val="18"/>
        </w:rPr>
        <w:t>r</w:t>
      </w:r>
      <w:r w:rsidRPr="002075B9">
        <w:rPr>
          <w:rFonts w:hAnsi="微软雅黑" w:cs="Times New Roman"/>
          <w:sz w:val="18"/>
          <w:szCs w:val="18"/>
        </w:rPr>
        <w:t>der</w:t>
      </w:r>
      <w:r w:rsidRPr="002075B9">
        <w:rPr>
          <w:rFonts w:hAnsi="微软雅黑" w:cs="Times New Roman"/>
          <w:sz w:val="18"/>
          <w:szCs w:val="18"/>
        </w:rPr>
        <w:t>）产品，支持网络视频接入。采用了多项</w:t>
      </w:r>
      <w:r w:rsidRPr="002075B9">
        <w:rPr>
          <w:rFonts w:hAnsi="微软雅黑" w:cs="Times New Roman"/>
          <w:sz w:val="18"/>
          <w:szCs w:val="18"/>
        </w:rPr>
        <w:t>IT</w:t>
      </w:r>
      <w:r w:rsidRPr="002075B9">
        <w:rPr>
          <w:rFonts w:hAnsi="微软雅黑" w:cs="Times New Roman"/>
          <w:sz w:val="18"/>
          <w:szCs w:val="18"/>
        </w:rPr>
        <w:t>高新技术，如视音频编解码技术、嵌入式系统技术、存储技术、网络技术和智能技术等。既可作为</w:t>
      </w:r>
      <w:r w:rsidRPr="002075B9">
        <w:rPr>
          <w:rFonts w:hAnsi="微软雅黑" w:cs="Times New Roman"/>
          <w:sz w:val="18"/>
          <w:szCs w:val="18"/>
        </w:rPr>
        <w:t>NVR</w:t>
      </w:r>
      <w:r w:rsidRPr="002075B9">
        <w:rPr>
          <w:rFonts w:hAnsi="微软雅黑" w:cs="Times New Roman"/>
          <w:sz w:val="18"/>
          <w:szCs w:val="18"/>
        </w:rPr>
        <w:t>进行本地独立工作，也可联网组成一个强大的安全防范系统。</w:t>
      </w:r>
      <w:r w:rsidRPr="002075B9">
        <w:rPr>
          <w:rFonts w:hAnsi="微软雅黑" w:cs="Times New Roman"/>
          <w:sz w:val="18"/>
          <w:szCs w:val="18"/>
        </w:rPr>
        <w:br/>
      </w:r>
      <w:r w:rsidRPr="002075B9">
        <w:rPr>
          <w:rFonts w:hAnsi="微软雅黑" w:cs="Times New Roman"/>
          <w:sz w:val="18"/>
          <w:szCs w:val="18"/>
        </w:rPr>
        <w:t>该系列网络硬盘录像机可广泛应用于酒店、家庭、超市、商铺等领域的安全防范。</w:t>
      </w:r>
    </w:p>
    <w:p w:rsidR="00321D83" w:rsidRPr="00321D83" w:rsidRDefault="00E87565" w:rsidP="00321D83"/>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000"/>
      </w:tblGrid>
      <w:tr w:rsidR="00F51DA7" w:rsidTr="0006033C">
        <w:trPr>
          <w:trHeight w:val="343"/>
        </w:trPr>
        <w:tc>
          <w:tcPr>
            <w:tcW w:w="10000" w:type="dxa"/>
            <w:vMerge w:val="restart"/>
            <w:tcBorders>
              <w:top w:val="nil"/>
              <w:bottom w:val="nil"/>
              <w:right w:val="nil"/>
            </w:tcBorders>
            <w:shd w:val="clear" w:color="auto" w:fill="auto"/>
          </w:tcPr>
          <w:p w:rsidR="00F51DA7" w:rsidRPr="000B6C1D" w:rsidRDefault="00F51DA7" w:rsidP="0006033C"/>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可接驳符合ONVIF、RTSP标准的众多主流厂商网络摄像机；</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支持接入H.265、Smart265、H.264、Smart264视频编码码流；</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解码性能强劲，最大支持12路1080P解码（开启SVC增强模式后，可提升至16路1080P解码）；</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支持800万像素高清网络视频的预览、存储与回放；</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支持HDMI与VGA同/异源输出，HDMI最大支持4K超高清显示输出，VGA支持1080P高清显示输出；</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自带4个SATA接口，最大支持满配10T硬盘；</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支持IP设备集中管理，包括IP设备一键添加、参数配置、批量升级、导入/导出等；</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支持本地同步回放及多路同步倒放；</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针对人、车及事件类型，支持快速回放与智能检索功能，大幅提升录像回放和检索效率；</w:t>
            </w:r>
          </w:p>
        </w:tc>
      </w:tr>
      <w:tr w:rsidR="00F51DA7" w:rsidTr="0006033C">
        <w:tc>
          <w:tcPr>
            <w:tcW w:w="521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支持萤石云服务，通过海康互联APP可实现手机远程预览/回放/配置；</w:t>
            </w:r>
          </w:p>
        </w:tc>
      </w:tr>
      <w:tr w:rsidR="00F51DA7" w:rsidTr="0006033C">
        <w:tc>
          <w:tcPr>
            <w:tcW w:w="5210" w:type="dxa"/>
            <w:tcBorders>
              <w:top w:val="nil"/>
              <w:bottom w:val="nil"/>
              <w:right w:val="nil"/>
            </w:tcBorders>
            <w:shd w:val="clear" w:color="auto" w:fill="auto"/>
          </w:tcPr>
          <w:p w:rsidR="00F51DA7" w:rsidRPr="000B6C1D" w:rsidRDefault="00F51DA7" w:rsidP="001D6530">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支持萤石、ISUP以及GB28181协议，轻松实现平台接入</w:t>
            </w:r>
            <w:r w:rsidR="001D6530">
              <w:rPr>
                <w:rFonts w:hAnsi="微软雅黑" w:cs="Times New Roman" w:hint="eastAsia"/>
                <w:sz w:val="18"/>
                <w:szCs w:val="18"/>
              </w:rPr>
              <w:t>。</w:t>
            </w:r>
          </w:p>
        </w:tc>
      </w:tr>
    </w:tbl>
    <w:p w:rsidR="00157258" w:rsidRDefault="00157258">
      <w:pPr>
        <w:rPr>
          <w:rFonts w:ascii="Calibri" w:eastAsia="宋体" w:cs="Times New Roman"/>
          <w:b/>
          <w:sz w:val="28"/>
          <w:szCs w:val="24"/>
        </w:rPr>
      </w:pPr>
    </w:p>
    <w:p w:rsidR="00921D1C" w:rsidRPr="00A9269B" w:rsidRDefault="00E87565">
      <w:pPr>
        <w:rPr>
          <w:rFonts w:ascii="宋体" w:eastAsia="宋体" w:cs="Times New Roman"/>
          <w:sz w:val="24"/>
          <w:szCs w:val="24"/>
        </w:rPr>
        <w:sectPr w:rsidR="00921D1C" w:rsidRPr="00A9269B">
          <w:headerReference w:type="default" r:id="rId13"/>
          <w:pgSz w:w="11908" w:h="16842"/>
          <w:pgMar w:top="1599" w:right="851" w:bottom="680" w:left="851" w:header="0" w:footer="1800" w:gutter="0"/>
          <w:cols w:space="720"/>
          <w:noEndnote/>
        </w:sectPr>
      </w:pPr>
      <w:bookmarkStart w:id="4" w:name="d22e8a1310"/>
      <w:bookmarkEnd w:id="4"/>
    </w:p>
    <w:p w:rsidR="00157258" w:rsidRDefault="00157258" w:rsidP="00461479">
      <w:pPr>
        <w:textAlignment w:val="center"/>
        <w:rPr>
          <w:rFonts w:ascii="Calibri" w:eastAsia="宋体" w:cs="Times New Roman"/>
          <w:b/>
          <w:sz w:val="28"/>
          <w:szCs w:val="24"/>
        </w:rPr>
      </w:pPr>
    </w:p>
    <w:tbl>
      <w:tblPr>
        <w:tblW w:w="0" w:type="auto"/>
        <w:tblInd w:w="108" w:type="dxa"/>
        <w:tblLayout w:type="fixed"/>
        <w:tblLook w:val="04A0" w:firstRow="1" w:lastRow="0" w:firstColumn="1" w:lastColumn="0" w:noHBand="0" w:noVBand="1"/>
      </w:tblPr>
      <w:tblGrid>
        <w:gridCol w:w="10762"/>
      </w:tblGrid>
      <w:tr w:rsidR="00461479" w:rsidRPr="00461479" w:rsidTr="00E87565">
        <w:tc>
          <w:tcPr>
            <w:tcW w:w="2500" w:type="dxa"/>
            <w:shd w:val="clear" w:color="auto" w:fill="auto"/>
            <w:vAlign w:val="center"/>
          </w:tcPr>
          <w:p w:rsidR="00461479" w:rsidRPr="00E87565" w:rsidRDefault="00461479" w:rsidP="00E87565">
            <w:pPr>
              <w:numPr>
                <w:ilvl w:val="0"/>
                <w:numId w:val="27"/>
              </w:numPr>
              <w:contextualSpacing/>
              <w:textAlignment w:val="center"/>
              <w:rPr>
                <w:rFonts w:ascii="黑体" w:eastAsia="黑体" w:hAnsi="黑体" w:cs="Times New Roman"/>
                <w:b/>
                <w:sz w:val="28"/>
                <w:szCs w:val="24"/>
              </w:rPr>
            </w:pPr>
            <w:r w:rsidRPr="00E87565">
              <w:rPr>
                <w:rFonts w:ascii="黑体" w:eastAsia="黑体" w:hAnsi="黑体" w:cs="Times New Roman" w:hint="eastAsia"/>
                <w:b/>
                <w:sz w:val="28"/>
                <w:szCs w:val="24"/>
              </w:rPr>
              <w:t>规格参数</w:t>
            </w:r>
          </w:p>
        </w:tc>
      </w:tr>
      <w:tr w:rsidR="00912B61" w:rsidTr="00E87565">
        <w:tc>
          <w:tcPr>
            <w:tcW w:w="10762" w:type="dxa"/>
            <w:shd w:val="clear" w:color="auto" w:fill="auto"/>
          </w:tcPr>
          <w:tbl>
            <w:tblPr>
              <w:tblW w:w="10673"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241"/>
              <w:gridCol w:w="1402"/>
              <w:gridCol w:w="8030"/>
            </w:tblGrid>
            <w:tr w:rsidR="00912B61">
              <w:trPr>
                <w:jc w:val="center"/>
              </w:trPr>
              <w:tc>
                <w:tcPr>
                  <w:tcW w:w="1238" w:type="pct"/>
                  <w:gridSpan w:val="2"/>
                  <w:shd w:val="clear" w:color="auto" w:fill="D9D9D9"/>
                  <w:vAlign w:val="center"/>
                </w:tcPr>
                <w:p w:rsidR="00912B61" w:rsidRDefault="00E87565">
                  <w:pPr>
                    <w:jc w:val="center"/>
                    <w:rPr>
                      <w:rFonts w:ascii="Calibri" w:eastAsia="宋体" w:cs="Times New Roman"/>
                      <w:sz w:val="16"/>
                    </w:rPr>
                  </w:pPr>
                  <w:r>
                    <w:rPr>
                      <w:rFonts w:hAnsi="微软雅黑" w:cs="Times New Roman"/>
                      <w:b/>
                      <w:sz w:val="18"/>
                    </w:rPr>
                    <w:t>型号</w:t>
                  </w:r>
                </w:p>
              </w:tc>
              <w:tc>
                <w:tcPr>
                  <w:tcW w:w="3762" w:type="pct"/>
                  <w:shd w:val="clear" w:color="auto" w:fill="D9D9D9"/>
                  <w:vAlign w:val="center"/>
                </w:tcPr>
                <w:p w:rsidR="00912B61" w:rsidRDefault="00E87565">
                  <w:pPr>
                    <w:jc w:val="center"/>
                    <w:rPr>
                      <w:rFonts w:cs="Times New Roman"/>
                      <w:sz w:val="18"/>
                    </w:rPr>
                  </w:pPr>
                  <w:r>
                    <w:rPr>
                      <w:rFonts w:cs="Times New Roman"/>
                      <w:b/>
                      <w:sz w:val="18"/>
                    </w:rPr>
                    <w:t>DS-7932N-R4(D)</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系统参数</w:t>
                  </w:r>
                </w:p>
              </w:tc>
              <w:tc>
                <w:tcPr>
                  <w:tcW w:w="657" w:type="pct"/>
                  <w:shd w:val="clear" w:color="auto" w:fill="D9D9D9"/>
                  <w:vAlign w:val="center"/>
                </w:tcPr>
                <w:p w:rsidR="00912B61" w:rsidRDefault="00E87565">
                  <w:pPr>
                    <w:widowControl/>
                    <w:rPr>
                      <w:sz w:val="18"/>
                    </w:rPr>
                  </w:pPr>
                  <w:r>
                    <w:rPr>
                      <w:sz w:val="18"/>
                    </w:rPr>
                    <w:t>视频接入路数</w:t>
                  </w:r>
                </w:p>
              </w:tc>
              <w:tc>
                <w:tcPr>
                  <w:tcW w:w="3762" w:type="pct"/>
                  <w:shd w:val="clear" w:color="auto" w:fill="auto"/>
                  <w:vAlign w:val="center"/>
                </w:tcPr>
                <w:p w:rsidR="00912B61" w:rsidRDefault="00E87565">
                  <w:pPr>
                    <w:widowControl/>
                    <w:rPr>
                      <w:sz w:val="18"/>
                    </w:rPr>
                  </w:pPr>
                  <w:r>
                    <w:rPr>
                      <w:sz w:val="18"/>
                    </w:rPr>
                    <w:t>32</w:t>
                  </w:r>
                  <w:r>
                    <w:rPr>
                      <w:sz w:val="18"/>
                    </w:rPr>
                    <w:t>路</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网络输入带宽</w:t>
                  </w:r>
                </w:p>
              </w:tc>
              <w:tc>
                <w:tcPr>
                  <w:tcW w:w="3762" w:type="pct"/>
                  <w:shd w:val="clear" w:color="auto" w:fill="auto"/>
                  <w:vAlign w:val="center"/>
                </w:tcPr>
                <w:p w:rsidR="00912B61" w:rsidRDefault="00E87565">
                  <w:pPr>
                    <w:widowControl/>
                    <w:rPr>
                      <w:sz w:val="18"/>
                    </w:rPr>
                  </w:pPr>
                  <w:r>
                    <w:rPr>
                      <w:sz w:val="18"/>
                    </w:rPr>
                    <w:t>256Mbps</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网络输出带宽</w:t>
                  </w:r>
                </w:p>
              </w:tc>
              <w:tc>
                <w:tcPr>
                  <w:tcW w:w="3762" w:type="pct"/>
                  <w:shd w:val="clear" w:color="auto" w:fill="auto"/>
                  <w:vAlign w:val="center"/>
                </w:tcPr>
                <w:p w:rsidR="00912B61" w:rsidRDefault="00E87565">
                  <w:pPr>
                    <w:widowControl/>
                    <w:rPr>
                      <w:sz w:val="18"/>
                    </w:rPr>
                  </w:pPr>
                  <w:r>
                    <w:rPr>
                      <w:sz w:val="18"/>
                    </w:rPr>
                    <w:t>160Mbps</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录像分辨率</w:t>
                  </w:r>
                </w:p>
              </w:tc>
              <w:tc>
                <w:tcPr>
                  <w:tcW w:w="3762" w:type="pct"/>
                  <w:shd w:val="clear" w:color="auto" w:fill="auto"/>
                  <w:vAlign w:val="center"/>
                </w:tcPr>
                <w:p w:rsidR="00912B61" w:rsidRDefault="00E87565">
                  <w:pPr>
                    <w:widowControl/>
                    <w:rPr>
                      <w:sz w:val="18"/>
                    </w:rPr>
                  </w:pPr>
                  <w:r>
                    <w:rPr>
                      <w:sz w:val="18"/>
                    </w:rPr>
                    <w:t>8MP/7MP/6MP/5MP/4MP/3MP/1080p/UXGA/720p/VGA/4CIF/DCIF/2CIF/CIF/QCIF</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视频参数</w:t>
                  </w:r>
                </w:p>
              </w:tc>
              <w:tc>
                <w:tcPr>
                  <w:tcW w:w="657" w:type="pct"/>
                  <w:shd w:val="clear" w:color="auto" w:fill="D9D9D9"/>
                  <w:vAlign w:val="center"/>
                </w:tcPr>
                <w:p w:rsidR="00912B61" w:rsidRDefault="00E87565">
                  <w:pPr>
                    <w:widowControl/>
                    <w:rPr>
                      <w:sz w:val="18"/>
                    </w:rPr>
                  </w:pPr>
                  <w:r>
                    <w:rPr>
                      <w:sz w:val="18"/>
                    </w:rPr>
                    <w:t>视频输出</w:t>
                  </w:r>
                </w:p>
              </w:tc>
              <w:tc>
                <w:tcPr>
                  <w:tcW w:w="3762" w:type="pct"/>
                  <w:shd w:val="clear" w:color="auto" w:fill="auto"/>
                  <w:vAlign w:val="center"/>
                </w:tcPr>
                <w:p w:rsidR="00912B61" w:rsidRDefault="00E87565">
                  <w:pPr>
                    <w:widowControl/>
                    <w:rPr>
                      <w:sz w:val="18"/>
                    </w:rPr>
                  </w:pPr>
                  <w:r>
                    <w:rPr>
                      <w:sz w:val="18"/>
                    </w:rPr>
                    <w:t>1</w:t>
                  </w:r>
                  <w:r>
                    <w:rPr>
                      <w:sz w:val="18"/>
                    </w:rPr>
                    <w:t>路</w:t>
                  </w:r>
                  <w:r>
                    <w:rPr>
                      <w:sz w:val="18"/>
                    </w:rPr>
                    <w:t>HDMI</w:t>
                  </w:r>
                  <w:r>
                    <w:rPr>
                      <w:sz w:val="18"/>
                    </w:rPr>
                    <w:t>，</w:t>
                  </w:r>
                  <w:r>
                    <w:rPr>
                      <w:sz w:val="18"/>
                    </w:rPr>
                    <w:t>1</w:t>
                  </w:r>
                  <w:r>
                    <w:rPr>
                      <w:sz w:val="18"/>
                    </w:rPr>
                    <w:t>路</w:t>
                  </w:r>
                  <w:r>
                    <w:rPr>
                      <w:sz w:val="18"/>
                    </w:rPr>
                    <w:t>VGA</w:t>
                  </w:r>
                  <w:r>
                    <w:rPr>
                      <w:sz w:val="18"/>
                    </w:rPr>
                    <w:t>；最大支持</w:t>
                  </w:r>
                  <w:r>
                    <w:rPr>
                      <w:sz w:val="18"/>
                    </w:rPr>
                    <w:t>4K</w:t>
                  </w:r>
                  <w:r>
                    <w:rPr>
                      <w:sz w:val="18"/>
                    </w:rPr>
                    <w:t>输出</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HDMI</w:t>
                  </w:r>
                  <w:r>
                    <w:rPr>
                      <w:sz w:val="18"/>
                    </w:rPr>
                    <w:t>输出</w:t>
                  </w:r>
                </w:p>
              </w:tc>
              <w:tc>
                <w:tcPr>
                  <w:tcW w:w="3762" w:type="pct"/>
                  <w:shd w:val="clear" w:color="auto" w:fill="auto"/>
                  <w:vAlign w:val="center"/>
                </w:tcPr>
                <w:p w:rsidR="00912B61" w:rsidRDefault="00E87565">
                  <w:pPr>
                    <w:widowControl/>
                    <w:rPr>
                      <w:sz w:val="18"/>
                    </w:rPr>
                  </w:pPr>
                  <w:r>
                    <w:rPr>
                      <w:sz w:val="18"/>
                    </w:rPr>
                    <w:t>HDMI</w:t>
                  </w:r>
                  <w:r>
                    <w:rPr>
                      <w:sz w:val="18"/>
                    </w:rPr>
                    <w:t>：</w:t>
                  </w:r>
                  <w:r>
                    <w:rPr>
                      <w:sz w:val="18"/>
                    </w:rPr>
                    <w:t>4K</w:t>
                  </w:r>
                  <w:r>
                    <w:rPr>
                      <w:sz w:val="18"/>
                    </w:rPr>
                    <w:t>（</w:t>
                  </w:r>
                  <w:r>
                    <w:rPr>
                      <w:sz w:val="18"/>
                    </w:rPr>
                    <w:t>3840</w:t>
                  </w:r>
                  <w:r>
                    <w:rPr>
                      <w:sz w:val="18"/>
                    </w:rPr>
                    <w:t>×</w:t>
                  </w:r>
                  <w:r>
                    <w:rPr>
                      <w:sz w:val="18"/>
                    </w:rPr>
                    <w:t>2160</w:t>
                  </w:r>
                  <w:r>
                    <w:rPr>
                      <w:sz w:val="18"/>
                    </w:rPr>
                    <w:t>）</w:t>
                  </w:r>
                  <w:r>
                    <w:rPr>
                      <w:sz w:val="18"/>
                    </w:rPr>
                    <w:t>/30Hz</w:t>
                  </w:r>
                  <w:r>
                    <w:rPr>
                      <w:sz w:val="18"/>
                    </w:rPr>
                    <w:t>，</w:t>
                  </w:r>
                  <w:r>
                    <w:rPr>
                      <w:sz w:val="18"/>
                    </w:rPr>
                    <w:t>2K</w:t>
                  </w:r>
                  <w:r>
                    <w:rPr>
                      <w:sz w:val="18"/>
                    </w:rPr>
                    <w:t>（</w:t>
                  </w:r>
                  <w:r>
                    <w:rPr>
                      <w:sz w:val="18"/>
                    </w:rPr>
                    <w:t>2560</w:t>
                  </w:r>
                  <w:r>
                    <w:rPr>
                      <w:sz w:val="18"/>
                    </w:rPr>
                    <w:t>×</w:t>
                  </w:r>
                  <w:r>
                    <w:rPr>
                      <w:sz w:val="18"/>
                    </w:rPr>
                    <w:t>1440</w:t>
                  </w:r>
                  <w:r>
                    <w:rPr>
                      <w:sz w:val="18"/>
                    </w:rPr>
                    <w:t>）</w:t>
                  </w:r>
                  <w:r>
                    <w:rPr>
                      <w:sz w:val="18"/>
                    </w:rPr>
                    <w:t>/60Hz</w:t>
                  </w:r>
                  <w:r>
                    <w:rPr>
                      <w:sz w:val="18"/>
                    </w:rPr>
                    <w:t>，</w:t>
                  </w:r>
                  <w:r>
                    <w:rPr>
                      <w:sz w:val="18"/>
                    </w:rPr>
                    <w:t>1080P</w:t>
                  </w:r>
                  <w:r>
                    <w:rPr>
                      <w:sz w:val="18"/>
                    </w:rPr>
                    <w:t>（</w:t>
                  </w:r>
                  <w:r>
                    <w:rPr>
                      <w:sz w:val="18"/>
                    </w:rPr>
                    <w:t>1920</w:t>
                  </w:r>
                  <w:r>
                    <w:rPr>
                      <w:sz w:val="18"/>
                    </w:rPr>
                    <w:t>×</w:t>
                  </w:r>
                  <w:r>
                    <w:rPr>
                      <w:sz w:val="18"/>
                    </w:rPr>
                    <w:t>1080</w:t>
                  </w:r>
                  <w:r>
                    <w:rPr>
                      <w:sz w:val="18"/>
                    </w:rPr>
                    <w:t>）</w:t>
                  </w:r>
                  <w:r>
                    <w:rPr>
                      <w:sz w:val="18"/>
                    </w:rPr>
                    <w:t>/60Hz</w:t>
                  </w:r>
                  <w:r>
                    <w:rPr>
                      <w:sz w:val="18"/>
                    </w:rPr>
                    <w:t>，</w:t>
                  </w:r>
                  <w:r>
                    <w:rPr>
                      <w:sz w:val="18"/>
                    </w:rPr>
                    <w:t>UXGA</w:t>
                  </w:r>
                  <w:r>
                    <w:rPr>
                      <w:sz w:val="18"/>
                    </w:rPr>
                    <w:t>（</w:t>
                  </w:r>
                  <w:r>
                    <w:rPr>
                      <w:sz w:val="18"/>
                    </w:rPr>
                    <w:t>1600</w:t>
                  </w:r>
                  <w:r>
                    <w:rPr>
                      <w:sz w:val="18"/>
                    </w:rPr>
                    <w:t>×</w:t>
                  </w:r>
                  <w:r>
                    <w:rPr>
                      <w:sz w:val="18"/>
                    </w:rPr>
                    <w:t>1200</w:t>
                  </w:r>
                  <w:r>
                    <w:rPr>
                      <w:sz w:val="18"/>
                    </w:rPr>
                    <w:t>）</w:t>
                  </w:r>
                  <w:r>
                    <w:rPr>
                      <w:sz w:val="18"/>
                    </w:rPr>
                    <w:t>/60Hz</w:t>
                  </w:r>
                  <w:r>
                    <w:rPr>
                      <w:sz w:val="18"/>
                    </w:rPr>
                    <w:t>，</w:t>
                  </w:r>
                  <w:r>
                    <w:rPr>
                      <w:sz w:val="18"/>
                    </w:rPr>
                    <w:t>SXGA</w:t>
                  </w:r>
                  <w:r>
                    <w:rPr>
                      <w:sz w:val="18"/>
                    </w:rPr>
                    <w:t>（</w:t>
                  </w:r>
                  <w:r>
                    <w:rPr>
                      <w:sz w:val="18"/>
                    </w:rPr>
                    <w:t>1280</w:t>
                  </w:r>
                  <w:r>
                    <w:rPr>
                      <w:sz w:val="18"/>
                    </w:rPr>
                    <w:t>×</w:t>
                  </w:r>
                  <w:r>
                    <w:rPr>
                      <w:sz w:val="18"/>
                    </w:rPr>
                    <w:t>1024</w:t>
                  </w:r>
                  <w:r>
                    <w:rPr>
                      <w:sz w:val="18"/>
                    </w:rPr>
                    <w:t>）</w:t>
                  </w:r>
                  <w:r>
                    <w:rPr>
                      <w:sz w:val="18"/>
                    </w:rPr>
                    <w:t>/60Hz</w:t>
                  </w:r>
                  <w:r>
                    <w:rPr>
                      <w:sz w:val="18"/>
                    </w:rPr>
                    <w:t>，</w:t>
                  </w:r>
                  <w:r>
                    <w:rPr>
                      <w:sz w:val="18"/>
                    </w:rPr>
                    <w:t>720P</w:t>
                  </w:r>
                  <w:r>
                    <w:rPr>
                      <w:sz w:val="18"/>
                    </w:rPr>
                    <w:t>（</w:t>
                  </w:r>
                  <w:r>
                    <w:rPr>
                      <w:sz w:val="18"/>
                    </w:rPr>
                    <w:t>1280</w:t>
                  </w:r>
                  <w:r>
                    <w:rPr>
                      <w:sz w:val="18"/>
                    </w:rPr>
                    <w:t>×</w:t>
                  </w:r>
                  <w:r>
                    <w:rPr>
                      <w:sz w:val="18"/>
                    </w:rPr>
                    <w:t>720</w:t>
                  </w:r>
                  <w:r>
                    <w:rPr>
                      <w:sz w:val="18"/>
                    </w:rPr>
                    <w:t>）</w:t>
                  </w:r>
                  <w:r>
                    <w:rPr>
                      <w:sz w:val="18"/>
                    </w:rPr>
                    <w:t>/60Hz</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VGA</w:t>
                  </w:r>
                  <w:r>
                    <w:rPr>
                      <w:sz w:val="18"/>
                    </w:rPr>
                    <w:t>输出</w:t>
                  </w:r>
                </w:p>
              </w:tc>
              <w:tc>
                <w:tcPr>
                  <w:tcW w:w="3762" w:type="pct"/>
                  <w:shd w:val="clear" w:color="auto" w:fill="auto"/>
                  <w:vAlign w:val="center"/>
                </w:tcPr>
                <w:p w:rsidR="00912B61" w:rsidRDefault="00E87565">
                  <w:pPr>
                    <w:widowControl/>
                    <w:rPr>
                      <w:sz w:val="18"/>
                    </w:rPr>
                  </w:pPr>
                  <w:r>
                    <w:rPr>
                      <w:sz w:val="18"/>
                    </w:rPr>
                    <w:t>VGA</w:t>
                  </w:r>
                  <w:r>
                    <w:rPr>
                      <w:sz w:val="18"/>
                    </w:rPr>
                    <w:t>：</w:t>
                  </w:r>
                  <w:r>
                    <w:rPr>
                      <w:sz w:val="18"/>
                    </w:rPr>
                    <w:t>1080P</w:t>
                  </w:r>
                  <w:r>
                    <w:rPr>
                      <w:sz w:val="18"/>
                    </w:rPr>
                    <w:t>（</w:t>
                  </w:r>
                  <w:r>
                    <w:rPr>
                      <w:sz w:val="18"/>
                    </w:rPr>
                    <w:t>1920</w:t>
                  </w:r>
                  <w:r>
                    <w:rPr>
                      <w:sz w:val="18"/>
                    </w:rPr>
                    <w:t>×</w:t>
                  </w:r>
                  <w:r>
                    <w:rPr>
                      <w:sz w:val="18"/>
                    </w:rPr>
                    <w:t>1080</w:t>
                  </w:r>
                  <w:r>
                    <w:rPr>
                      <w:sz w:val="18"/>
                    </w:rPr>
                    <w:t>）</w:t>
                  </w:r>
                  <w:r>
                    <w:rPr>
                      <w:sz w:val="18"/>
                    </w:rPr>
                    <w:t>/60Hz</w:t>
                  </w:r>
                  <w:r>
                    <w:rPr>
                      <w:sz w:val="18"/>
                    </w:rPr>
                    <w:t>，</w:t>
                  </w:r>
                  <w:r>
                    <w:rPr>
                      <w:sz w:val="18"/>
                    </w:rPr>
                    <w:t>UXGA</w:t>
                  </w:r>
                  <w:r>
                    <w:rPr>
                      <w:sz w:val="18"/>
                    </w:rPr>
                    <w:t>（</w:t>
                  </w:r>
                  <w:r>
                    <w:rPr>
                      <w:sz w:val="18"/>
                    </w:rPr>
                    <w:t>1600</w:t>
                  </w:r>
                  <w:r>
                    <w:rPr>
                      <w:sz w:val="18"/>
                    </w:rPr>
                    <w:t>×</w:t>
                  </w:r>
                  <w:r>
                    <w:rPr>
                      <w:sz w:val="18"/>
                    </w:rPr>
                    <w:t>1200</w:t>
                  </w:r>
                  <w:r>
                    <w:rPr>
                      <w:sz w:val="18"/>
                    </w:rPr>
                    <w:t>）</w:t>
                  </w:r>
                  <w:r>
                    <w:rPr>
                      <w:sz w:val="18"/>
                    </w:rPr>
                    <w:t>/60Hz</w:t>
                  </w:r>
                  <w:r>
                    <w:rPr>
                      <w:sz w:val="18"/>
                    </w:rPr>
                    <w:t>，</w:t>
                  </w:r>
                  <w:r>
                    <w:rPr>
                      <w:sz w:val="18"/>
                    </w:rPr>
                    <w:t>SXGA</w:t>
                  </w:r>
                  <w:r>
                    <w:rPr>
                      <w:sz w:val="18"/>
                    </w:rPr>
                    <w:t>（</w:t>
                  </w:r>
                  <w:r>
                    <w:rPr>
                      <w:sz w:val="18"/>
                    </w:rPr>
                    <w:t>1280</w:t>
                  </w:r>
                  <w:r>
                    <w:rPr>
                      <w:sz w:val="18"/>
                    </w:rPr>
                    <w:t>×</w:t>
                  </w:r>
                  <w:r>
                    <w:rPr>
                      <w:sz w:val="18"/>
                    </w:rPr>
                    <w:t>1024</w:t>
                  </w:r>
                  <w:r>
                    <w:rPr>
                      <w:sz w:val="18"/>
                    </w:rPr>
                    <w:t>）</w:t>
                  </w:r>
                  <w:r>
                    <w:rPr>
                      <w:sz w:val="18"/>
                    </w:rPr>
                    <w:t>/60Hz</w:t>
                  </w:r>
                  <w:r>
                    <w:rPr>
                      <w:sz w:val="18"/>
                    </w:rPr>
                    <w:t>，</w:t>
                  </w:r>
                  <w:r>
                    <w:rPr>
                      <w:sz w:val="18"/>
                    </w:rPr>
                    <w:t>720P</w:t>
                  </w:r>
                  <w:r>
                    <w:rPr>
                      <w:sz w:val="18"/>
                    </w:rPr>
                    <w:t>（</w:t>
                  </w:r>
                  <w:r>
                    <w:rPr>
                      <w:sz w:val="18"/>
                    </w:rPr>
                    <w:t>1280</w:t>
                  </w:r>
                  <w:r>
                    <w:rPr>
                      <w:sz w:val="18"/>
                    </w:rPr>
                    <w:t>×</w:t>
                  </w:r>
                  <w:r>
                    <w:rPr>
                      <w:sz w:val="18"/>
                    </w:rPr>
                    <w:t>720</w:t>
                  </w:r>
                  <w:r>
                    <w:rPr>
                      <w:sz w:val="18"/>
                    </w:rPr>
                    <w:t>）</w:t>
                  </w:r>
                  <w:r>
                    <w:rPr>
                      <w:sz w:val="18"/>
                    </w:rPr>
                    <w:t>/60Hz</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CVBS</w:t>
                  </w:r>
                  <w:r>
                    <w:rPr>
                      <w:sz w:val="18"/>
                    </w:rPr>
                    <w:t>输出</w:t>
                  </w:r>
                </w:p>
              </w:tc>
              <w:tc>
                <w:tcPr>
                  <w:tcW w:w="3762" w:type="pct"/>
                  <w:shd w:val="clear" w:color="auto" w:fill="auto"/>
                  <w:vAlign w:val="center"/>
                </w:tcPr>
                <w:p w:rsidR="00912B61" w:rsidRDefault="00E87565">
                  <w:pPr>
                    <w:widowControl/>
                    <w:rPr>
                      <w:sz w:val="18"/>
                    </w:rPr>
                  </w:pPr>
                  <w:r>
                    <w:rPr>
                      <w:sz w:val="18"/>
                    </w:rPr>
                    <w:t>不支持</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主口分屏</w:t>
                  </w:r>
                </w:p>
              </w:tc>
              <w:tc>
                <w:tcPr>
                  <w:tcW w:w="3762" w:type="pct"/>
                  <w:shd w:val="clear" w:color="auto" w:fill="auto"/>
                  <w:vAlign w:val="center"/>
                </w:tcPr>
                <w:p w:rsidR="00912B61" w:rsidRDefault="00E87565">
                  <w:pPr>
                    <w:widowControl/>
                    <w:rPr>
                      <w:sz w:val="18"/>
                    </w:rPr>
                  </w:pPr>
                  <w:r>
                    <w:rPr>
                      <w:sz w:val="18"/>
                    </w:rPr>
                    <w:t>HDMI</w:t>
                  </w:r>
                  <w:r>
                    <w:rPr>
                      <w:sz w:val="18"/>
                    </w:rPr>
                    <w:t>：</w:t>
                  </w:r>
                  <w:r>
                    <w:rPr>
                      <w:sz w:val="18"/>
                    </w:rPr>
                    <w:t>1/2/4/6/8/9/16/25/36</w:t>
                  </w:r>
                  <w:r>
                    <w:rPr>
                      <w:sz w:val="18"/>
                    </w:rPr>
                    <w:t>画面</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辅口分屏</w:t>
                  </w:r>
                </w:p>
              </w:tc>
              <w:tc>
                <w:tcPr>
                  <w:tcW w:w="3762" w:type="pct"/>
                  <w:shd w:val="clear" w:color="auto" w:fill="auto"/>
                  <w:vAlign w:val="center"/>
                </w:tcPr>
                <w:p w:rsidR="00912B61" w:rsidRDefault="00E87565">
                  <w:pPr>
                    <w:widowControl/>
                    <w:rPr>
                      <w:sz w:val="18"/>
                    </w:rPr>
                  </w:pPr>
                  <w:r>
                    <w:rPr>
                      <w:sz w:val="18"/>
                    </w:rPr>
                    <w:t>VGA</w:t>
                  </w:r>
                  <w:r>
                    <w:rPr>
                      <w:sz w:val="18"/>
                    </w:rPr>
                    <w:t>：</w:t>
                  </w:r>
                  <w:r>
                    <w:rPr>
                      <w:sz w:val="18"/>
                    </w:rPr>
                    <w:t>1/2/4/6/8/9/16/25/36</w:t>
                  </w:r>
                  <w:r>
                    <w:rPr>
                      <w:sz w:val="18"/>
                    </w:rPr>
                    <w:t>画面</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视频解码格式</w:t>
                  </w:r>
                </w:p>
              </w:tc>
              <w:tc>
                <w:tcPr>
                  <w:tcW w:w="3762" w:type="pct"/>
                  <w:shd w:val="clear" w:color="auto" w:fill="auto"/>
                  <w:vAlign w:val="center"/>
                </w:tcPr>
                <w:p w:rsidR="00912B61" w:rsidRDefault="00E87565">
                  <w:pPr>
                    <w:widowControl/>
                    <w:rPr>
                      <w:sz w:val="18"/>
                    </w:rPr>
                  </w:pPr>
                  <w:r>
                    <w:rPr>
                      <w:sz w:val="18"/>
                    </w:rPr>
                    <w:t>H.265,Smart265,H.264,Smart264</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解码能力</w:t>
                  </w:r>
                </w:p>
              </w:tc>
              <w:tc>
                <w:tcPr>
                  <w:tcW w:w="3762" w:type="pct"/>
                  <w:shd w:val="clear" w:color="auto" w:fill="auto"/>
                  <w:vAlign w:val="center"/>
                </w:tcPr>
                <w:p w:rsidR="00912B61" w:rsidRDefault="00E87565">
                  <w:pPr>
                    <w:widowControl/>
                    <w:rPr>
                      <w:sz w:val="18"/>
                    </w:rPr>
                  </w:pPr>
                  <w:r>
                    <w:rPr>
                      <w:sz w:val="18"/>
                    </w:rPr>
                    <w:t>12x1080P</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同步回放</w:t>
                  </w:r>
                </w:p>
              </w:tc>
              <w:tc>
                <w:tcPr>
                  <w:tcW w:w="3762" w:type="pct"/>
                  <w:shd w:val="clear" w:color="auto" w:fill="auto"/>
                  <w:vAlign w:val="center"/>
                </w:tcPr>
                <w:p w:rsidR="00912B61" w:rsidRDefault="00E87565">
                  <w:pPr>
                    <w:widowControl/>
                    <w:rPr>
                      <w:sz w:val="18"/>
                    </w:rPr>
                  </w:pPr>
                  <w:r>
                    <w:rPr>
                      <w:sz w:val="18"/>
                    </w:rPr>
                    <w:t>最大</w:t>
                  </w:r>
                  <w:r>
                    <w:rPr>
                      <w:sz w:val="18"/>
                    </w:rPr>
                    <w:t>16</w:t>
                  </w:r>
                  <w:r>
                    <w:rPr>
                      <w:sz w:val="18"/>
                    </w:rPr>
                    <w:t>路</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音频参数</w:t>
                  </w:r>
                </w:p>
              </w:tc>
              <w:tc>
                <w:tcPr>
                  <w:tcW w:w="657" w:type="pct"/>
                  <w:shd w:val="clear" w:color="auto" w:fill="D9D9D9"/>
                  <w:vAlign w:val="center"/>
                </w:tcPr>
                <w:p w:rsidR="00912B61" w:rsidRDefault="00E87565">
                  <w:pPr>
                    <w:widowControl/>
                    <w:rPr>
                      <w:sz w:val="18"/>
                    </w:rPr>
                  </w:pPr>
                  <w:r>
                    <w:rPr>
                      <w:sz w:val="18"/>
                    </w:rPr>
                    <w:t>音频解码格式</w:t>
                  </w:r>
                </w:p>
              </w:tc>
              <w:tc>
                <w:tcPr>
                  <w:tcW w:w="3762" w:type="pct"/>
                  <w:shd w:val="clear" w:color="auto" w:fill="auto"/>
                  <w:vAlign w:val="center"/>
                </w:tcPr>
                <w:p w:rsidR="00912B61" w:rsidRDefault="00E87565">
                  <w:pPr>
                    <w:widowControl/>
                    <w:rPr>
                      <w:sz w:val="18"/>
                    </w:rPr>
                  </w:pPr>
                  <w:r>
                    <w:rPr>
                      <w:sz w:val="18"/>
                    </w:rPr>
                    <w:t>G.711ulaw,G.711alaw,G.722,G.726,AAC,MP2L2</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音频输出</w:t>
                  </w:r>
                </w:p>
              </w:tc>
              <w:tc>
                <w:tcPr>
                  <w:tcW w:w="3762" w:type="pct"/>
                  <w:shd w:val="clear" w:color="auto" w:fill="auto"/>
                  <w:vAlign w:val="center"/>
                </w:tcPr>
                <w:p w:rsidR="00912B61" w:rsidRDefault="00E87565">
                  <w:pPr>
                    <w:widowControl/>
                    <w:rPr>
                      <w:sz w:val="18"/>
                    </w:rPr>
                  </w:pPr>
                  <w:r>
                    <w:rPr>
                      <w:sz w:val="18"/>
                    </w:rPr>
                    <w:t>1</w:t>
                  </w:r>
                  <w:r>
                    <w:rPr>
                      <w:sz w:val="18"/>
                    </w:rPr>
                    <w:t>个，</w:t>
                  </w:r>
                  <w:r>
                    <w:rPr>
                      <w:sz w:val="18"/>
                    </w:rPr>
                    <w:t>RCA</w:t>
                  </w:r>
                  <w:r>
                    <w:rPr>
                      <w:sz w:val="18"/>
                    </w:rPr>
                    <w:t>接口</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语音对讲输入</w:t>
                  </w:r>
                </w:p>
              </w:tc>
              <w:tc>
                <w:tcPr>
                  <w:tcW w:w="3762" w:type="pct"/>
                  <w:shd w:val="clear" w:color="auto" w:fill="auto"/>
                  <w:vAlign w:val="center"/>
                </w:tcPr>
                <w:p w:rsidR="00912B61" w:rsidRDefault="00E87565">
                  <w:pPr>
                    <w:widowControl/>
                    <w:rPr>
                      <w:sz w:val="18"/>
                    </w:rPr>
                  </w:pPr>
                  <w:r>
                    <w:rPr>
                      <w:sz w:val="18"/>
                    </w:rPr>
                    <w:t>1</w:t>
                  </w:r>
                  <w:r>
                    <w:rPr>
                      <w:sz w:val="18"/>
                    </w:rPr>
                    <w:t>个，</w:t>
                  </w:r>
                  <w:r>
                    <w:rPr>
                      <w:sz w:val="18"/>
                    </w:rPr>
                    <w:t>RCA</w:t>
                  </w:r>
                  <w:r>
                    <w:rPr>
                      <w:sz w:val="18"/>
                    </w:rPr>
                    <w:t>接口</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硬盘管理</w:t>
                  </w:r>
                </w:p>
              </w:tc>
              <w:tc>
                <w:tcPr>
                  <w:tcW w:w="657" w:type="pct"/>
                  <w:shd w:val="clear" w:color="auto" w:fill="D9D9D9"/>
                  <w:vAlign w:val="center"/>
                </w:tcPr>
                <w:p w:rsidR="00912B61" w:rsidRDefault="00E87565">
                  <w:pPr>
                    <w:widowControl/>
                    <w:rPr>
                      <w:sz w:val="18"/>
                    </w:rPr>
                  </w:pPr>
                  <w:r>
                    <w:rPr>
                      <w:sz w:val="18"/>
                    </w:rPr>
                    <w:t>盘位</w:t>
                  </w:r>
                </w:p>
              </w:tc>
              <w:tc>
                <w:tcPr>
                  <w:tcW w:w="3762" w:type="pct"/>
                  <w:shd w:val="clear" w:color="auto" w:fill="auto"/>
                  <w:vAlign w:val="center"/>
                </w:tcPr>
                <w:p w:rsidR="00912B61" w:rsidRDefault="00E87565">
                  <w:pPr>
                    <w:widowControl/>
                    <w:rPr>
                      <w:sz w:val="18"/>
                    </w:rPr>
                  </w:pPr>
                  <w:r>
                    <w:rPr>
                      <w:sz w:val="18"/>
                    </w:rPr>
                    <w:t>4</w:t>
                  </w:r>
                  <w:r>
                    <w:rPr>
                      <w:sz w:val="18"/>
                    </w:rPr>
                    <w:t>个</w:t>
                  </w:r>
                  <w:r>
                    <w:rPr>
                      <w:sz w:val="18"/>
                    </w:rPr>
                    <w:t>SATA</w:t>
                  </w:r>
                  <w:r>
                    <w:rPr>
                      <w:sz w:val="18"/>
                    </w:rPr>
                    <w:t>接口</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单盘容量</w:t>
                  </w:r>
                </w:p>
              </w:tc>
              <w:tc>
                <w:tcPr>
                  <w:tcW w:w="3762" w:type="pct"/>
                  <w:shd w:val="clear" w:color="auto" w:fill="auto"/>
                  <w:vAlign w:val="center"/>
                </w:tcPr>
                <w:p w:rsidR="00912B61" w:rsidRDefault="00E87565">
                  <w:pPr>
                    <w:widowControl/>
                    <w:rPr>
                      <w:sz w:val="18"/>
                    </w:rPr>
                  </w:pPr>
                  <w:r>
                    <w:rPr>
                      <w:sz w:val="18"/>
                    </w:rPr>
                    <w:t>最大支持</w:t>
                  </w:r>
                  <w:r>
                    <w:rPr>
                      <w:sz w:val="18"/>
                    </w:rPr>
                    <w:t>10TB</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阵列类型</w:t>
                  </w:r>
                </w:p>
              </w:tc>
              <w:tc>
                <w:tcPr>
                  <w:tcW w:w="3762" w:type="pct"/>
                  <w:shd w:val="clear" w:color="auto" w:fill="auto"/>
                  <w:vAlign w:val="center"/>
                </w:tcPr>
                <w:p w:rsidR="00912B61" w:rsidRDefault="00E87565">
                  <w:pPr>
                    <w:widowControl/>
                    <w:rPr>
                      <w:sz w:val="18"/>
                    </w:rPr>
                  </w:pPr>
                  <w:r>
                    <w:rPr>
                      <w:sz w:val="18"/>
                    </w:rPr>
                    <w:t>不支持</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扩展存储</w:t>
                  </w:r>
                </w:p>
              </w:tc>
              <w:tc>
                <w:tcPr>
                  <w:tcW w:w="3762" w:type="pct"/>
                  <w:shd w:val="clear" w:color="auto" w:fill="auto"/>
                  <w:vAlign w:val="center"/>
                </w:tcPr>
                <w:p w:rsidR="00912B61" w:rsidRDefault="00E87565">
                  <w:pPr>
                    <w:widowControl/>
                    <w:rPr>
                      <w:sz w:val="18"/>
                    </w:rPr>
                  </w:pPr>
                  <w:r>
                    <w:rPr>
                      <w:sz w:val="18"/>
                    </w:rPr>
                    <w:t>不支持</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网络管理</w:t>
                  </w:r>
                </w:p>
              </w:tc>
              <w:tc>
                <w:tcPr>
                  <w:tcW w:w="657" w:type="pct"/>
                  <w:shd w:val="clear" w:color="auto" w:fill="D9D9D9"/>
                  <w:vAlign w:val="center"/>
                </w:tcPr>
                <w:p w:rsidR="00912B61" w:rsidRDefault="00E87565">
                  <w:pPr>
                    <w:widowControl/>
                    <w:rPr>
                      <w:sz w:val="18"/>
                    </w:rPr>
                  </w:pPr>
                  <w:r>
                    <w:rPr>
                      <w:sz w:val="18"/>
                    </w:rPr>
                    <w:t>网络协议</w:t>
                  </w:r>
                </w:p>
              </w:tc>
              <w:tc>
                <w:tcPr>
                  <w:tcW w:w="3762" w:type="pct"/>
                  <w:shd w:val="clear" w:color="auto" w:fill="auto"/>
                  <w:vAlign w:val="center"/>
                </w:tcPr>
                <w:p w:rsidR="00912B61" w:rsidRDefault="00E87565">
                  <w:pPr>
                    <w:widowControl/>
                    <w:rPr>
                      <w:sz w:val="18"/>
                    </w:rPr>
                  </w:pPr>
                  <w:r>
                    <w:rPr>
                      <w:sz w:val="18"/>
                    </w:rPr>
                    <w:t>HTTPS, UPnP, SNMP, NTP, SADP, SMTP,  PPPoE</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外部接口</w:t>
                  </w:r>
                </w:p>
              </w:tc>
              <w:tc>
                <w:tcPr>
                  <w:tcW w:w="657" w:type="pct"/>
                  <w:shd w:val="clear" w:color="auto" w:fill="D9D9D9"/>
                  <w:vAlign w:val="center"/>
                </w:tcPr>
                <w:p w:rsidR="00912B61" w:rsidRDefault="00E87565">
                  <w:pPr>
                    <w:widowControl/>
                    <w:rPr>
                      <w:sz w:val="18"/>
                    </w:rPr>
                  </w:pPr>
                  <w:r>
                    <w:rPr>
                      <w:sz w:val="18"/>
                    </w:rPr>
                    <w:t>网络接口</w:t>
                  </w:r>
                </w:p>
              </w:tc>
              <w:tc>
                <w:tcPr>
                  <w:tcW w:w="3762" w:type="pct"/>
                  <w:shd w:val="clear" w:color="auto" w:fill="auto"/>
                  <w:vAlign w:val="center"/>
                </w:tcPr>
                <w:p w:rsidR="00912B61" w:rsidRDefault="00E87565">
                  <w:pPr>
                    <w:widowControl/>
                    <w:rPr>
                      <w:sz w:val="18"/>
                    </w:rPr>
                  </w:pPr>
                  <w:r>
                    <w:rPr>
                      <w:sz w:val="18"/>
                    </w:rPr>
                    <w:t>2</w:t>
                  </w:r>
                  <w:r>
                    <w:rPr>
                      <w:sz w:val="18"/>
                    </w:rPr>
                    <w:t>个，</w:t>
                  </w:r>
                  <w:r>
                    <w:rPr>
                      <w:sz w:val="18"/>
                    </w:rPr>
                    <w:t>RJ45 10/100/1000Mbps</w:t>
                  </w:r>
                  <w:r>
                    <w:rPr>
                      <w:sz w:val="18"/>
                    </w:rPr>
                    <w:t>自适应以太网口</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串行接口</w:t>
                  </w:r>
                </w:p>
              </w:tc>
              <w:tc>
                <w:tcPr>
                  <w:tcW w:w="3762" w:type="pct"/>
                  <w:shd w:val="clear" w:color="auto" w:fill="auto"/>
                  <w:vAlign w:val="center"/>
                </w:tcPr>
                <w:p w:rsidR="00912B61" w:rsidRDefault="00E87565">
                  <w:pPr>
                    <w:widowControl/>
                    <w:rPr>
                      <w:sz w:val="18"/>
                    </w:rPr>
                  </w:pPr>
                  <w:r>
                    <w:rPr>
                      <w:sz w:val="18"/>
                    </w:rPr>
                    <w:t>2</w:t>
                  </w:r>
                  <w:r>
                    <w:rPr>
                      <w:sz w:val="18"/>
                    </w:rPr>
                    <w:t>个，</w:t>
                  </w:r>
                  <w:r>
                    <w:rPr>
                      <w:sz w:val="18"/>
                    </w:rPr>
                    <w:t>RS-485</w:t>
                  </w:r>
                  <w:r>
                    <w:rPr>
                      <w:sz w:val="18"/>
                    </w:rPr>
                    <w:t>半双工串行接口</w:t>
                  </w:r>
                  <w:r>
                    <w:rPr>
                      <w:sz w:val="18"/>
                    </w:rPr>
                    <w:br/>
                    <w:t>1</w:t>
                  </w:r>
                  <w:r>
                    <w:rPr>
                      <w:sz w:val="18"/>
                    </w:rPr>
                    <w:t>个，标准</w:t>
                  </w:r>
                  <w:r>
                    <w:rPr>
                      <w:sz w:val="18"/>
                    </w:rPr>
                    <w:t>RS-232</w:t>
                  </w:r>
                  <w:r>
                    <w:rPr>
                      <w:sz w:val="18"/>
                    </w:rPr>
                    <w:t>串行接口</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USB</w:t>
                  </w:r>
                  <w:r>
                    <w:rPr>
                      <w:sz w:val="18"/>
                    </w:rPr>
                    <w:t>接口</w:t>
                  </w:r>
                </w:p>
              </w:tc>
              <w:tc>
                <w:tcPr>
                  <w:tcW w:w="3762" w:type="pct"/>
                  <w:shd w:val="clear" w:color="auto" w:fill="auto"/>
                  <w:vAlign w:val="center"/>
                </w:tcPr>
                <w:p w:rsidR="00912B61" w:rsidRDefault="00E87565">
                  <w:pPr>
                    <w:widowControl/>
                    <w:rPr>
                      <w:sz w:val="18"/>
                    </w:rPr>
                  </w:pPr>
                  <w:r>
                    <w:rPr>
                      <w:sz w:val="18"/>
                    </w:rPr>
                    <w:t>2</w:t>
                  </w:r>
                  <w:r>
                    <w:rPr>
                      <w:sz w:val="18"/>
                    </w:rPr>
                    <w:t>个</w:t>
                  </w:r>
                  <w:r>
                    <w:rPr>
                      <w:sz w:val="18"/>
                    </w:rPr>
                    <w:t>USB 2.0</w:t>
                  </w:r>
                  <w:r>
                    <w:rPr>
                      <w:sz w:val="18"/>
                    </w:rPr>
                    <w:t>（前置），</w:t>
                  </w:r>
                  <w:r>
                    <w:rPr>
                      <w:sz w:val="18"/>
                    </w:rPr>
                    <w:t>1</w:t>
                  </w:r>
                  <w:r>
                    <w:rPr>
                      <w:sz w:val="18"/>
                    </w:rPr>
                    <w:t>个</w:t>
                  </w:r>
                  <w:r>
                    <w:rPr>
                      <w:sz w:val="18"/>
                    </w:rPr>
                    <w:t>USB 3.0</w:t>
                  </w:r>
                  <w:r>
                    <w:rPr>
                      <w:sz w:val="18"/>
                    </w:rPr>
                    <w:t>（后置）</w:t>
                  </w:r>
                </w:p>
                <w:p w:rsidR="00912B61" w:rsidRDefault="00912B61">
                  <w:pPr>
                    <w:widowControl/>
                    <w:rPr>
                      <w:sz w:val="18"/>
                    </w:rPr>
                  </w:pP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报警输入</w:t>
                  </w:r>
                </w:p>
              </w:tc>
              <w:tc>
                <w:tcPr>
                  <w:tcW w:w="3762" w:type="pct"/>
                  <w:shd w:val="clear" w:color="auto" w:fill="auto"/>
                  <w:vAlign w:val="center"/>
                </w:tcPr>
                <w:p w:rsidR="00912B61" w:rsidRDefault="00E87565">
                  <w:pPr>
                    <w:widowControl/>
                    <w:rPr>
                      <w:sz w:val="18"/>
                    </w:rPr>
                  </w:pPr>
                  <w:r>
                    <w:rPr>
                      <w:sz w:val="18"/>
                    </w:rPr>
                    <w:t>16</w:t>
                  </w:r>
                  <w:r>
                    <w:rPr>
                      <w:sz w:val="18"/>
                    </w:rPr>
                    <w:t>路，开关量（</w:t>
                  </w:r>
                  <w:r>
                    <w:rPr>
                      <w:sz w:val="18"/>
                    </w:rPr>
                    <w:t>0~5V</w:t>
                  </w:r>
                  <w:r>
                    <w:rPr>
                      <w:sz w:val="18"/>
                    </w:rPr>
                    <w:t>高低电平）</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报警输出</w:t>
                  </w:r>
                </w:p>
              </w:tc>
              <w:tc>
                <w:tcPr>
                  <w:tcW w:w="3762" w:type="pct"/>
                  <w:shd w:val="clear" w:color="auto" w:fill="auto"/>
                  <w:vAlign w:val="center"/>
                </w:tcPr>
                <w:p w:rsidR="00912B61" w:rsidRDefault="00E87565">
                  <w:pPr>
                    <w:widowControl/>
                    <w:rPr>
                      <w:sz w:val="18"/>
                    </w:rPr>
                  </w:pPr>
                  <w:r>
                    <w:rPr>
                      <w:sz w:val="18"/>
                    </w:rPr>
                    <w:t>4</w:t>
                  </w:r>
                  <w:r>
                    <w:rPr>
                      <w:sz w:val="18"/>
                    </w:rPr>
                    <w:t>路，继电器</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t>一般规范</w:t>
                  </w:r>
                </w:p>
              </w:tc>
              <w:tc>
                <w:tcPr>
                  <w:tcW w:w="657" w:type="pct"/>
                  <w:shd w:val="clear" w:color="auto" w:fill="D9D9D9"/>
                  <w:vAlign w:val="center"/>
                </w:tcPr>
                <w:p w:rsidR="00912B61" w:rsidRDefault="00E87565">
                  <w:pPr>
                    <w:widowControl/>
                    <w:rPr>
                      <w:sz w:val="18"/>
                    </w:rPr>
                  </w:pPr>
                  <w:r>
                    <w:rPr>
                      <w:sz w:val="18"/>
                    </w:rPr>
                    <w:t>电源规格</w:t>
                  </w:r>
                </w:p>
              </w:tc>
              <w:tc>
                <w:tcPr>
                  <w:tcW w:w="3762" w:type="pct"/>
                  <w:shd w:val="clear" w:color="auto" w:fill="auto"/>
                  <w:vAlign w:val="center"/>
                </w:tcPr>
                <w:p w:rsidR="00912B61" w:rsidRDefault="00E87565">
                  <w:pPr>
                    <w:widowControl/>
                    <w:rPr>
                      <w:sz w:val="18"/>
                    </w:rPr>
                  </w:pPr>
                  <w:r>
                    <w:rPr>
                      <w:sz w:val="18"/>
                    </w:rPr>
                    <w:t>AC 220V 75W</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功耗（不含硬盘）</w:t>
                  </w:r>
                </w:p>
              </w:tc>
              <w:tc>
                <w:tcPr>
                  <w:tcW w:w="3762" w:type="pct"/>
                  <w:shd w:val="clear" w:color="auto" w:fill="auto"/>
                  <w:vAlign w:val="center"/>
                </w:tcPr>
                <w:p w:rsidR="00912B61" w:rsidRDefault="00E87565">
                  <w:pPr>
                    <w:widowControl/>
                    <w:rPr>
                      <w:sz w:val="18"/>
                    </w:rPr>
                  </w:pPr>
                  <w:r>
                    <w:rPr>
                      <w:sz w:val="18"/>
                    </w:rPr>
                    <w:t>≤</w:t>
                  </w:r>
                  <w:r>
                    <w:rPr>
                      <w:sz w:val="18"/>
                    </w:rPr>
                    <w:t>50W</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工作温度</w:t>
                  </w:r>
                </w:p>
              </w:tc>
              <w:tc>
                <w:tcPr>
                  <w:tcW w:w="3762" w:type="pct"/>
                  <w:shd w:val="clear" w:color="auto" w:fill="auto"/>
                  <w:vAlign w:val="center"/>
                </w:tcPr>
                <w:p w:rsidR="00912B61" w:rsidRDefault="00E87565">
                  <w:pPr>
                    <w:widowControl/>
                    <w:rPr>
                      <w:sz w:val="18"/>
                    </w:rPr>
                  </w:pPr>
                  <w:r>
                    <w:rPr>
                      <w:sz w:val="18"/>
                    </w:rPr>
                    <w:t>-10</w:t>
                  </w:r>
                  <w:r>
                    <w:rPr>
                      <w:sz w:val="18"/>
                    </w:rPr>
                    <w:t>℃</w:t>
                  </w:r>
                  <w:r>
                    <w:rPr>
                      <w:sz w:val="18"/>
                    </w:rPr>
                    <w:t>～＋</w:t>
                  </w:r>
                  <w:r>
                    <w:rPr>
                      <w:sz w:val="18"/>
                    </w:rPr>
                    <w:t>55</w:t>
                  </w:r>
                  <w:r>
                    <w:rPr>
                      <w:sz w:val="18"/>
                    </w:rPr>
                    <w:t>℃</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工作湿度</w:t>
                  </w:r>
                </w:p>
              </w:tc>
              <w:tc>
                <w:tcPr>
                  <w:tcW w:w="3762" w:type="pct"/>
                  <w:shd w:val="clear" w:color="auto" w:fill="auto"/>
                  <w:vAlign w:val="center"/>
                </w:tcPr>
                <w:p w:rsidR="00912B61" w:rsidRDefault="00E87565">
                  <w:pPr>
                    <w:widowControl/>
                    <w:rPr>
                      <w:sz w:val="18"/>
                    </w:rPr>
                  </w:pPr>
                  <w:r>
                    <w:rPr>
                      <w:sz w:val="18"/>
                    </w:rPr>
                    <w:t>10</w:t>
                  </w:r>
                  <w:r>
                    <w:rPr>
                      <w:sz w:val="18"/>
                    </w:rPr>
                    <w:t>％～</w:t>
                  </w:r>
                  <w:r>
                    <w:rPr>
                      <w:sz w:val="18"/>
                    </w:rPr>
                    <w:t>90</w:t>
                  </w:r>
                  <w:r>
                    <w:rPr>
                      <w:sz w:val="18"/>
                    </w:rPr>
                    <w:t>％</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机箱</w:t>
                  </w:r>
                </w:p>
              </w:tc>
              <w:tc>
                <w:tcPr>
                  <w:tcW w:w="3762" w:type="pct"/>
                  <w:shd w:val="clear" w:color="auto" w:fill="auto"/>
                  <w:vAlign w:val="center"/>
                </w:tcPr>
                <w:p w:rsidR="00912B61" w:rsidRDefault="00E87565">
                  <w:pPr>
                    <w:widowControl/>
                    <w:rPr>
                      <w:sz w:val="18"/>
                    </w:rPr>
                  </w:pPr>
                  <w:r>
                    <w:rPr>
                      <w:sz w:val="18"/>
                    </w:rPr>
                    <w:t>1.5U</w:t>
                  </w:r>
                  <w:r>
                    <w:rPr>
                      <w:sz w:val="18"/>
                    </w:rPr>
                    <w:t>机箱</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尺寸</w:t>
                  </w:r>
                </w:p>
              </w:tc>
              <w:tc>
                <w:tcPr>
                  <w:tcW w:w="3762" w:type="pct"/>
                  <w:shd w:val="clear" w:color="auto" w:fill="auto"/>
                  <w:vAlign w:val="center"/>
                </w:tcPr>
                <w:p w:rsidR="00912B61" w:rsidRDefault="00E87565">
                  <w:pPr>
                    <w:widowControl/>
                    <w:rPr>
                      <w:sz w:val="18"/>
                    </w:rPr>
                  </w:pPr>
                  <w:r>
                    <w:rPr>
                      <w:sz w:val="18"/>
                    </w:rPr>
                    <w:t>440mm</w:t>
                  </w:r>
                  <w:r>
                    <w:rPr>
                      <w:sz w:val="18"/>
                    </w:rPr>
                    <w:t>（宽）</w:t>
                  </w:r>
                  <w:r>
                    <w:rPr>
                      <w:sz w:val="18"/>
                    </w:rPr>
                    <w:t>×</w:t>
                  </w:r>
                  <w:r>
                    <w:rPr>
                      <w:sz w:val="18"/>
                    </w:rPr>
                    <w:t xml:space="preserve"> 387mm</w:t>
                  </w:r>
                  <w:r>
                    <w:rPr>
                      <w:sz w:val="18"/>
                    </w:rPr>
                    <w:t>（深）</w:t>
                  </w:r>
                  <w:r>
                    <w:rPr>
                      <w:sz w:val="18"/>
                    </w:rPr>
                    <w:t>×</w:t>
                  </w:r>
                  <w:r>
                    <w:rPr>
                      <w:sz w:val="18"/>
                    </w:rPr>
                    <w:t>72mm</w:t>
                  </w:r>
                  <w:r>
                    <w:rPr>
                      <w:sz w:val="18"/>
                    </w:rPr>
                    <w:t>（高）</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重量（不含硬盘）</w:t>
                  </w:r>
                </w:p>
              </w:tc>
              <w:tc>
                <w:tcPr>
                  <w:tcW w:w="3762" w:type="pct"/>
                  <w:shd w:val="clear" w:color="auto" w:fill="auto"/>
                  <w:vAlign w:val="center"/>
                </w:tcPr>
                <w:p w:rsidR="00912B61" w:rsidRDefault="00E87565">
                  <w:pPr>
                    <w:widowControl/>
                    <w:rPr>
                      <w:sz w:val="18"/>
                    </w:rPr>
                  </w:pPr>
                  <w:r>
                    <w:rPr>
                      <w:sz w:val="18"/>
                    </w:rPr>
                    <w:t>≤</w:t>
                  </w:r>
                  <w:r>
                    <w:rPr>
                      <w:sz w:val="18"/>
                    </w:rPr>
                    <w:t>5Kg</w:t>
                  </w:r>
                </w:p>
              </w:tc>
            </w:tr>
            <w:tr w:rsidR="00912B61">
              <w:trPr>
                <w:trHeight w:val="170"/>
                <w:jc w:val="center"/>
              </w:trPr>
              <w:tc>
                <w:tcPr>
                  <w:tcW w:w="581" w:type="pct"/>
                  <w:vMerge/>
                  <w:shd w:val="clear" w:color="auto" w:fill="D9D9D9"/>
                  <w:vAlign w:val="center"/>
                </w:tcPr>
                <w:p w:rsidR="00912B61" w:rsidRDefault="00912B61">
                  <w:pPr>
                    <w:widowControl/>
                    <w:rPr>
                      <w:sz w:val="18"/>
                    </w:rPr>
                  </w:pPr>
                </w:p>
              </w:tc>
              <w:tc>
                <w:tcPr>
                  <w:tcW w:w="657" w:type="pct"/>
                  <w:shd w:val="clear" w:color="auto" w:fill="D9D9D9"/>
                  <w:vAlign w:val="center"/>
                </w:tcPr>
                <w:p w:rsidR="00912B61" w:rsidRDefault="00E87565">
                  <w:pPr>
                    <w:widowControl/>
                    <w:rPr>
                      <w:sz w:val="18"/>
                    </w:rPr>
                  </w:pPr>
                  <w:r>
                    <w:rPr>
                      <w:sz w:val="18"/>
                    </w:rPr>
                    <w:t>装箱清单</w:t>
                  </w:r>
                </w:p>
              </w:tc>
              <w:tc>
                <w:tcPr>
                  <w:tcW w:w="3762" w:type="pct"/>
                  <w:shd w:val="clear" w:color="auto" w:fill="auto"/>
                  <w:vAlign w:val="center"/>
                </w:tcPr>
                <w:p w:rsidR="00912B61" w:rsidRDefault="00E87565">
                  <w:pPr>
                    <w:widowControl/>
                    <w:rPr>
                      <w:sz w:val="18"/>
                    </w:rPr>
                  </w:pPr>
                  <w:r>
                    <w:rPr>
                      <w:sz w:val="18"/>
                    </w:rPr>
                    <w:t>主机</w:t>
                  </w:r>
                  <w:r>
                    <w:rPr>
                      <w:sz w:val="18"/>
                    </w:rPr>
                    <w:t>x1</w:t>
                  </w:r>
                  <w:r>
                    <w:rPr>
                      <w:sz w:val="18"/>
                    </w:rPr>
                    <w:t>，用户手册</w:t>
                  </w:r>
                  <w:r>
                    <w:rPr>
                      <w:sz w:val="18"/>
                    </w:rPr>
                    <w:t>x1</w:t>
                  </w:r>
                  <w:r>
                    <w:rPr>
                      <w:sz w:val="18"/>
                    </w:rPr>
                    <w:t>，网线</w:t>
                  </w:r>
                  <w:r>
                    <w:rPr>
                      <w:sz w:val="18"/>
                    </w:rPr>
                    <w:t>x1</w:t>
                  </w:r>
                  <w:r>
                    <w:rPr>
                      <w:sz w:val="18"/>
                    </w:rPr>
                    <w:t>，电源线</w:t>
                  </w:r>
                  <w:r>
                    <w:rPr>
                      <w:sz w:val="18"/>
                    </w:rPr>
                    <w:t>x1</w:t>
                  </w:r>
                  <w:r>
                    <w:rPr>
                      <w:sz w:val="18"/>
                    </w:rPr>
                    <w:t>，</w:t>
                  </w:r>
                  <w:r>
                    <w:rPr>
                      <w:sz w:val="18"/>
                    </w:rPr>
                    <w:t>SATA</w:t>
                  </w:r>
                  <w:r>
                    <w:rPr>
                      <w:sz w:val="18"/>
                    </w:rPr>
                    <w:t>数据线</w:t>
                  </w:r>
                  <w:r>
                    <w:rPr>
                      <w:sz w:val="18"/>
                    </w:rPr>
                    <w:t>x4</w:t>
                  </w:r>
                  <w:r>
                    <w:rPr>
                      <w:sz w:val="18"/>
                    </w:rPr>
                    <w:t>，</w:t>
                  </w:r>
                  <w:r>
                    <w:rPr>
                      <w:sz w:val="18"/>
                    </w:rPr>
                    <w:t>SATA</w:t>
                  </w:r>
                  <w:r>
                    <w:rPr>
                      <w:sz w:val="18"/>
                    </w:rPr>
                    <w:t>电源线</w:t>
                  </w:r>
                  <w:r>
                    <w:rPr>
                      <w:sz w:val="18"/>
                    </w:rPr>
                    <w:t>x1</w:t>
                  </w:r>
                  <w:r>
                    <w:rPr>
                      <w:sz w:val="18"/>
                    </w:rPr>
                    <w:t>，鼠标</w:t>
                  </w:r>
                  <w:r>
                    <w:rPr>
                      <w:sz w:val="18"/>
                    </w:rPr>
                    <w:t>x1</w:t>
                  </w:r>
                  <w:r>
                    <w:rPr>
                      <w:sz w:val="18"/>
                    </w:rPr>
                    <w:t>，螺丝包</w:t>
                  </w:r>
                  <w:r>
                    <w:rPr>
                      <w:sz w:val="18"/>
                    </w:rPr>
                    <w:t>x1</w:t>
                  </w:r>
                  <w:r>
                    <w:rPr>
                      <w:sz w:val="18"/>
                    </w:rPr>
                    <w:t>，接线端子</w:t>
                  </w:r>
                  <w:r>
                    <w:rPr>
                      <w:sz w:val="18"/>
                    </w:rPr>
                    <w:t>x2</w:t>
                  </w:r>
                  <w:r>
                    <w:rPr>
                      <w:sz w:val="18"/>
                    </w:rPr>
                    <w:t>，机箱固定支架</w:t>
                  </w:r>
                  <w:r>
                    <w:rPr>
                      <w:sz w:val="18"/>
                    </w:rPr>
                    <w:t>x2</w:t>
                  </w:r>
                </w:p>
              </w:tc>
            </w:tr>
            <w:tr w:rsidR="00912B61">
              <w:trPr>
                <w:trHeight w:val="170"/>
                <w:jc w:val="center"/>
              </w:trPr>
              <w:tc>
                <w:tcPr>
                  <w:tcW w:w="581" w:type="pct"/>
                  <w:vMerge w:val="restart"/>
                  <w:shd w:val="clear" w:color="auto" w:fill="D9D9D9"/>
                  <w:vAlign w:val="center"/>
                </w:tcPr>
                <w:p w:rsidR="00912B61" w:rsidRDefault="00E87565">
                  <w:pPr>
                    <w:widowControl/>
                    <w:rPr>
                      <w:sz w:val="18"/>
                    </w:rPr>
                  </w:pPr>
                  <w:r>
                    <w:rPr>
                      <w:b/>
                      <w:sz w:val="18"/>
                    </w:rPr>
                    <w:lastRenderedPageBreak/>
                    <w:t>其他</w:t>
                  </w:r>
                </w:p>
              </w:tc>
              <w:tc>
                <w:tcPr>
                  <w:tcW w:w="657" w:type="pct"/>
                  <w:shd w:val="clear" w:color="auto" w:fill="D9D9D9"/>
                  <w:vAlign w:val="center"/>
                </w:tcPr>
                <w:p w:rsidR="00912B61" w:rsidRDefault="00E87565">
                  <w:pPr>
                    <w:widowControl/>
                    <w:rPr>
                      <w:sz w:val="18"/>
                    </w:rPr>
                  </w:pPr>
                  <w:r>
                    <w:rPr>
                      <w:sz w:val="18"/>
                    </w:rPr>
                    <w:t>红外遥控</w:t>
                  </w:r>
                </w:p>
              </w:tc>
              <w:tc>
                <w:tcPr>
                  <w:tcW w:w="3762" w:type="pct"/>
                  <w:shd w:val="clear" w:color="auto" w:fill="auto"/>
                  <w:vAlign w:val="center"/>
                </w:tcPr>
                <w:p w:rsidR="00912B61" w:rsidRDefault="00E87565">
                  <w:pPr>
                    <w:widowControl/>
                    <w:rPr>
                      <w:sz w:val="18"/>
                    </w:rPr>
                  </w:pPr>
                  <w:r>
                    <w:rPr>
                      <w:sz w:val="18"/>
                    </w:rPr>
                    <w:t>不支持</w:t>
                  </w:r>
                </w:p>
              </w:tc>
            </w:tr>
          </w:tbl>
          <w:p w:rsidR="00912B61" w:rsidRPr="00E87565" w:rsidRDefault="00912B61">
            <w:pPr>
              <w:rPr>
                <w:rFonts w:cs="Times New Roman"/>
              </w:rPr>
            </w:pPr>
          </w:p>
        </w:tc>
      </w:tr>
    </w:tbl>
    <w:p w:rsidR="00912B61" w:rsidRDefault="00912B61"/>
    <w:p w:rsidR="00A06E4F" w:rsidRPr="00157258" w:rsidRDefault="00A06E4F" w:rsidP="00461479">
      <w:pPr>
        <w:textAlignment w:val="center"/>
        <w:rPr>
          <w:rFonts w:ascii="Calibri" w:eastAsia="宋体" w:cs="Times New Roman"/>
          <w:b/>
          <w:sz w:val="28"/>
          <w:szCs w:val="24"/>
        </w:rPr>
      </w:pPr>
    </w:p>
    <w:p w:rsidR="00461479" w:rsidRPr="00461479" w:rsidRDefault="00461479" w:rsidP="00E055B8">
      <w:pPr>
        <w:numPr>
          <w:ilvl w:val="0"/>
          <w:numId w:val="27"/>
        </w:numPr>
        <w:contextualSpacing/>
        <w:textAlignment w:val="center"/>
        <w:rPr>
          <w:rFonts w:ascii="黑体" w:eastAsia="黑体" w:hAnsi="黑体" w:cs="Times New Roman"/>
          <w:b/>
          <w:sz w:val="28"/>
          <w:szCs w:val="24"/>
        </w:rPr>
      </w:pPr>
      <w:r w:rsidRPr="00157258">
        <w:rPr>
          <w:rFonts w:ascii="黑体" w:eastAsia="黑体" w:hAnsi="黑体" w:cs="Times New Roman" w:hint="eastAsia"/>
          <w:b/>
          <w:sz w:val="28"/>
          <w:szCs w:val="24"/>
        </w:rPr>
        <w:t>典型应用</w:t>
      </w:r>
    </w:p>
    <w:p w:rsidR="00912B61" w:rsidRDefault="00912B61"/>
    <w:p w:rsidR="00FD1C64" w:rsidRDefault="00912B61" w:rsidP="00D512CE">
      <w:pPr>
        <w:jc w:val="center"/>
        <w:rPr>
          <w:rFonts w:hAnsi="微软雅黑"/>
        </w:rPr>
      </w:pPr>
      <w:r>
        <w:rPr>
          <w:noProof/>
        </w:rPr>
        <w:pict>
          <v:shape id="图片 23" o:spid="_x0000_i1030" type="#_x0000_t75" style="width:320.4pt;height:244.2pt;visibility:visible" o:bordertopcolor="#d9d9d9" o:borderleftcolor="#d9d9d9" o:borderbottomcolor="#d9d9d9" o:borderrightcolor="#d9d9d9">
            <v:imagedata r:id="rId14" o:title=""/>
          </v:shape>
        </w:pict>
      </w:r>
    </w:p>
    <w:p w:rsidR="00A06E4F" w:rsidRPr="00157258" w:rsidRDefault="00A06E4F" w:rsidP="00461479">
      <w:pPr>
        <w:textAlignment w:val="center"/>
        <w:rPr>
          <w:rFonts w:ascii="Calibri" w:eastAsia="宋体" w:cs="Times New Roman"/>
          <w:b/>
          <w:sz w:val="28"/>
          <w:szCs w:val="24"/>
        </w:rPr>
      </w:pPr>
    </w:p>
    <w:p w:rsidR="00461479" w:rsidRPr="00461479" w:rsidRDefault="00461479" w:rsidP="00E055B8">
      <w:pPr>
        <w:numPr>
          <w:ilvl w:val="0"/>
          <w:numId w:val="27"/>
        </w:numPr>
        <w:contextualSpacing/>
        <w:textAlignment w:val="center"/>
        <w:rPr>
          <w:rFonts w:ascii="黑体" w:eastAsia="黑体" w:hAnsi="黑体" w:cs="Times New Roman"/>
          <w:b/>
          <w:sz w:val="28"/>
          <w:szCs w:val="24"/>
        </w:rPr>
      </w:pPr>
      <w:r w:rsidRPr="00157258">
        <w:rPr>
          <w:rFonts w:ascii="黑体" w:eastAsia="黑体" w:hAnsi="黑体" w:cs="Times New Roman" w:hint="eastAsia"/>
          <w:b/>
          <w:sz w:val="28"/>
          <w:szCs w:val="24"/>
        </w:rPr>
        <w:t>物理接口</w:t>
      </w:r>
    </w:p>
    <w:p w:rsidR="00912B61" w:rsidRDefault="00912B61"/>
    <w:p w:rsidR="00FD1C64" w:rsidRDefault="00912B61" w:rsidP="00D512CE">
      <w:pPr>
        <w:jc w:val="center"/>
        <w:rPr>
          <w:rFonts w:hAnsi="微软雅黑"/>
        </w:rPr>
      </w:pPr>
      <w:r>
        <w:rPr>
          <w:noProof/>
        </w:rPr>
        <w:pict>
          <v:shape id="_x0000_i1031" type="#_x0000_t75" style="width:319.2pt;height:112.8pt;visibility:visible" o:bordertopcolor="#d9d9d9" o:borderleftcolor="#d9d9d9" o:borderbottomcolor="#d9d9d9" o:borderrightcolor="#d9d9d9">
            <v:imagedata r:id="rId15" o:title=""/>
          </v:shape>
        </w:pict>
      </w:r>
    </w:p>
    <w:p w:rsidR="00157258" w:rsidRPr="00157258" w:rsidRDefault="00157258" w:rsidP="00157258">
      <w:pPr>
        <w:textAlignment w:val="center"/>
        <w:rPr>
          <w:rFonts w:ascii="Calibri" w:eastAsia="宋体" w:cs="Times New Roman"/>
          <w:b/>
          <w:sz w:val="28"/>
          <w:szCs w:val="24"/>
        </w:rPr>
      </w:pPr>
    </w:p>
    <w:p w:rsidR="00F85896" w:rsidRDefault="00F85896" w:rsidP="00BF73FA">
      <w:pPr>
        <w:pStyle w:val="ab"/>
        <w:ind w:firstLineChars="0" w:firstLine="0"/>
        <w:rPr>
          <w:rFonts w:ascii="Calibri" w:eastAsia="宋体"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461479" w:rsidTr="00E73D6B">
        <w:trPr>
          <w:trHeight w:val="447"/>
          <w:jc w:val="center"/>
        </w:trPr>
        <w:tc>
          <w:tcPr>
            <w:tcW w:w="10450" w:type="dxa"/>
            <w:shd w:val="clear" w:color="auto" w:fill="auto"/>
            <w:vAlign w:val="center"/>
          </w:tcPr>
          <w:p w:rsidR="00CA0680" w:rsidRDefault="00E87565" w:rsidP="00625BCD">
            <w:pPr>
              <w:numPr>
                <w:ilvl w:val="0"/>
                <w:numId w:val="27"/>
              </w:numPr>
              <w:contextualSpacing/>
              <w:textAlignment w:val="center"/>
              <w:rPr>
                <w:rFonts w:ascii="Calibri" w:eastAsia="宋体" w:cs="Times New Roman"/>
                <w:b/>
                <w:sz w:val="28"/>
                <w:szCs w:val="24"/>
              </w:rPr>
            </w:pPr>
            <w:r w:rsidRPr="00F85896">
              <w:rPr>
                <w:rFonts w:ascii="黑体" w:eastAsia="黑体" w:hAnsi="黑体" w:cs="Times New Roman" w:hint="eastAsia"/>
                <w:b/>
                <w:sz w:val="28"/>
                <w:szCs w:val="24"/>
              </w:rPr>
              <w:t>订货型号</w:t>
            </w:r>
          </w:p>
          <w:p w:rsidR="00CA0680" w:rsidRPr="00CA0680" w:rsidRDefault="00E87565" w:rsidP="008807F5">
            <w:pPr>
              <w:contextualSpacing/>
              <w:textAlignment w:val="center"/>
              <w:rPr>
                <w:rFonts w:ascii="Calibri" w:eastAsia="宋体" w:cs="Times New Roman"/>
                <w:b/>
                <w:sz w:val="28"/>
                <w:szCs w:val="24"/>
              </w:rPr>
            </w:pPr>
            <w:r>
              <w:rPr>
                <w:rFonts w:hAnsi="微软雅黑" w:cs="Times New Roman"/>
                <w:sz w:val="18"/>
                <w:szCs w:val="18"/>
              </w:rPr>
              <w:t>DS-7932N-R4(D)</w:t>
            </w:r>
          </w:p>
        </w:tc>
      </w:tr>
    </w:tbl>
    <w:p w:rsidR="00912B61" w:rsidRDefault="00912B61"/>
    <w:p w:rsidR="00F85896" w:rsidRDefault="00F85896" w:rsidP="00BF73FA">
      <w:pPr>
        <w:pStyle w:val="ab"/>
        <w:ind w:firstLineChars="0" w:firstLine="0"/>
        <w:rPr>
          <w:rFonts w:ascii="Calibri" w:eastAsia="宋体" w:cs="Times New Roman"/>
          <w:b/>
          <w:sz w:val="28"/>
          <w:szCs w:val="24"/>
        </w:rPr>
      </w:pPr>
    </w:p>
    <w:p w:rsidR="00157258" w:rsidRPr="00157258" w:rsidRDefault="00157258" w:rsidP="00157258">
      <w:pPr>
        <w:spacing w:line="360" w:lineRule="auto"/>
        <w:contextualSpacing/>
        <w:textAlignment w:val="center"/>
        <w:rPr>
          <w:rFonts w:ascii="Calibri" w:eastAsia="宋体" w:cs="Times New Roman"/>
          <w:b/>
          <w:sz w:val="28"/>
          <w:szCs w:val="24"/>
        </w:rPr>
      </w:pPr>
    </w:p>
    <w:tbl>
      <w:tblPr>
        <w:tblW w:w="0" w:type="auto"/>
        <w:jc w:val="center"/>
        <w:tblLook w:val="04A0" w:firstRow="1" w:lastRow="0" w:firstColumn="1" w:lastColumn="0" w:noHBand="0" w:noVBand="1"/>
      </w:tblPr>
      <w:tblGrid>
        <w:gridCol w:w="10420"/>
      </w:tblGrid>
      <w:tr w:rsidR="00461479" w:rsidRPr="00461479" w:rsidTr="000C4854">
        <w:trPr>
          <w:jc w:val="center"/>
        </w:trPr>
        <w:tc>
          <w:tcPr>
            <w:tcW w:w="10420" w:type="dxa"/>
            <w:shd w:val="clear" w:color="auto" w:fill="auto"/>
            <w:vAlign w:val="center"/>
          </w:tcPr>
          <w:p w:rsidR="00461479" w:rsidRPr="00461479" w:rsidRDefault="00461479" w:rsidP="00E055B8">
            <w:pPr>
              <w:numPr>
                <w:ilvl w:val="0"/>
                <w:numId w:val="27"/>
              </w:numPr>
              <w:contextualSpacing/>
              <w:textAlignment w:val="center"/>
              <w:rPr>
                <w:rFonts w:ascii="黑体" w:eastAsia="黑体" w:hAnsi="黑体" w:cs="Times New Roman"/>
                <w:b/>
                <w:sz w:val="28"/>
                <w:szCs w:val="24"/>
              </w:rPr>
            </w:pPr>
            <w:r w:rsidRPr="00157258">
              <w:rPr>
                <w:rFonts w:ascii="黑体" w:eastAsia="黑体" w:hAnsi="黑体" w:cs="Times New Roman" w:hint="eastAsia"/>
                <w:b/>
                <w:sz w:val="28"/>
                <w:szCs w:val="24"/>
              </w:rPr>
              <w:t>外形尺寸</w:t>
            </w:r>
          </w:p>
        </w:tc>
      </w:tr>
      <w:tr w:rsidR="00FD1C64" w:rsidRPr="00703C77" w:rsidTr="00D40BC1">
        <w:trPr>
          <w:jc w:val="center"/>
        </w:trPr>
        <w:tc>
          <w:tcPr>
            <w:tcW w:w="10420" w:type="dxa"/>
            <w:shd w:val="clear" w:color="auto" w:fill="auto"/>
            <w:vAlign w:val="center"/>
          </w:tcPr>
          <w:p w:rsidR="00FD1C64" w:rsidRDefault="00912B61" w:rsidP="00D512CE">
            <w:pPr>
              <w:jc w:val="center"/>
              <w:rPr>
                <w:rFonts w:hAnsi="微软雅黑"/>
              </w:rPr>
            </w:pPr>
            <w:r>
              <w:rPr>
                <w:noProof/>
              </w:rPr>
              <w:lastRenderedPageBreak/>
              <w:pict>
                <v:shape id="_x0000_i1032" type="#_x0000_t75" style="width:427.2pt;height:426.6pt;visibility:visible" o:bordertopcolor="#d9d9d9" o:borderleftcolor="#d9d9d9" o:borderbottomcolor="#d9d9d9" o:borderrightcolor="#d9d9d9">
                  <v:imagedata r:id="rId16" o:title=""/>
                </v:shape>
              </w:pict>
            </w:r>
          </w:p>
        </w:tc>
      </w:tr>
    </w:tbl>
    <w:p w:rsidR="00912B61" w:rsidRDefault="00912B61"/>
    <w:p w:rsidR="00BF73FA" w:rsidRDefault="00E87565" w:rsidP="00BF73FA">
      <w:pPr>
        <w:pStyle w:val="ab"/>
        <w:ind w:firstLineChars="0" w:firstLine="0"/>
        <w:rPr>
          <w:rFonts w:ascii="Calibri" w:eastAsia="宋体" w:cs="Times New Roman"/>
          <w:b/>
          <w:sz w:val="28"/>
          <w:szCs w:val="24"/>
        </w:rPr>
      </w:pPr>
    </w:p>
    <w:p w:rsidR="000A17D5" w:rsidRDefault="000A17D5" w:rsidP="00CD7622"/>
    <w:p w:rsidR="0099584E" w:rsidRDefault="0099584E" w:rsidP="00CD7622"/>
    <w:p w:rsidR="00EC1CAE" w:rsidRDefault="00EC1CAE" w:rsidP="00CD7622"/>
    <w:p w:rsidR="00EC1CAE" w:rsidRDefault="00EC1CAE" w:rsidP="00CD7622"/>
    <w:p w:rsidR="00EC1CAE" w:rsidRDefault="00EC1CAE" w:rsidP="00CD7622"/>
    <w:p w:rsidR="0099584E" w:rsidRDefault="0099584E" w:rsidP="00CD7622"/>
    <w:p w:rsidR="000A17D5" w:rsidRDefault="000A17D5" w:rsidP="00CD7622"/>
    <w:p w:rsidR="00EC1CAE" w:rsidRDefault="00EC1CAE" w:rsidP="00CD7622"/>
    <w:p w:rsidR="000A17D5" w:rsidRDefault="000A17D5" w:rsidP="00CD7622"/>
    <w:p w:rsidR="000A17D5" w:rsidRDefault="000A17D5" w:rsidP="00CD7622"/>
    <w:p w:rsidR="00B13A8D" w:rsidRDefault="00B13A8D" w:rsidP="00F85896"/>
    <w:p w:rsidR="00B13A8D" w:rsidRDefault="00B13A8D" w:rsidP="00F85896"/>
    <w:p w:rsidR="00F51DA7" w:rsidRPr="00F85896" w:rsidRDefault="00912B61" w:rsidP="00F85896">
      <w:r>
        <w:rPr>
          <w:noProof/>
        </w:rPr>
        <w:pict>
          <v:shape id="_x0000_s1066" type="#_x0000_t75" style="position:absolute;margin-left:-4.5pt;margin-top:-20.65pt;width:604.6pt;height:865.15pt;z-index:-1;mso-position-horizontal-relative:page;mso-position-vertical-relative:page">
            <v:imagedata r:id="rId17"/>
            <w10:wrap anchorx="page" anchory="page"/>
          </v:shape>
        </w:pict>
      </w:r>
    </w:p>
    <w:p w:rsidR="00921D1C" w:rsidRPr="00A9269B" w:rsidRDefault="00E87565">
      <w:pPr>
        <w:spacing w:line="300" w:lineRule="auto"/>
        <w:textAlignment w:val="center"/>
        <w:rPr>
          <w:rFonts w:ascii="Calibri" w:eastAsia="宋体" w:cs="Times New Roman"/>
          <w:szCs w:val="24"/>
        </w:rPr>
        <w:sectPr w:rsidR="00921D1C" w:rsidRPr="00A9269B">
          <w:headerReference w:type="default" r:id="rId18"/>
          <w:pgSz w:w="11908" w:h="16842"/>
          <w:pgMar w:top="1599" w:right="851" w:bottom="680" w:left="851" w:header="0" w:footer="680" w:gutter="0"/>
          <w:cols w:space="720"/>
          <w:noEndnote/>
        </w:sectPr>
      </w:pPr>
      <w:bookmarkStart w:id="5" w:name="d23e8a1310"/>
      <w:bookmarkEnd w:id="5"/>
    </w:p>
    <w:p w:rsidR="004C7079" w:rsidRPr="00A9269B" w:rsidRDefault="004C7079">
      <w:pPr>
        <w:rPr>
          <w:rFonts w:ascii="宋体" w:eastAsia="宋体" w:cs="Times New Roman"/>
          <w:sz w:val="24"/>
          <w:szCs w:val="24"/>
        </w:rPr>
      </w:pPr>
    </w:p>
    <w:sectPr w:rsidR="004C7079" w:rsidRPr="00A9269B" w:rsidSect="00912B61">
      <w:headerReference w:type="default" r:id="rId19"/>
      <w:footerReference w:type="default" r:id="rId20"/>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65" w:rsidRDefault="00E87565">
      <w:r>
        <w:separator/>
      </w:r>
    </w:p>
  </w:endnote>
  <w:endnote w:type="continuationSeparator" w:id="0">
    <w:p w:rsidR="00E87565" w:rsidRDefault="00E8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Pr="00A9269B" w:rsidRDefault="00E87565">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65" w:rsidRDefault="00E87565">
      <w:r>
        <w:separator/>
      </w:r>
    </w:p>
  </w:footnote>
  <w:footnote w:type="continuationSeparator" w:id="0">
    <w:p w:rsidR="00E87565" w:rsidRDefault="00E87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1D653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1.95pt;margin-top:0;width:595.4pt;height:841.75pt;z-index:-2;mso-position-horizontal-relative:text;mso-position-vertical-relative:text">
          <v:imagedata r:id="rId1" o:title="国内spec底图_封面"/>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912B6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1" type="#_x0000_t75" style="position:absolute;margin-left:-42.55pt;margin-top:0;width:595.4pt;height:842.1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1D653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4.55pt;margin-top:1.2pt;width:595.4pt;height:841.75pt;z-index:-1;mso-position-horizontal-relative:text;mso-position-vertical-relative:text">
          <v:imagedata r:id="rId1" o:title="国内spec底图_封底"/>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3"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5E61276"/>
    <w:multiLevelType w:val="hybridMultilevel"/>
    <w:tmpl w:val="14EE587A"/>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6"/>
  </w:num>
  <w:num w:numId="4">
    <w:abstractNumId w:val="14"/>
  </w:num>
  <w:num w:numId="5">
    <w:abstractNumId w:val="7"/>
  </w:num>
  <w:num w:numId="6">
    <w:abstractNumId w:val="18"/>
  </w:num>
  <w:num w:numId="7">
    <w:abstractNumId w:val="22"/>
  </w:num>
  <w:num w:numId="8">
    <w:abstractNumId w:val="17"/>
  </w:num>
  <w:num w:numId="9">
    <w:abstractNumId w:val="21"/>
  </w:num>
  <w:num w:numId="10">
    <w:abstractNumId w:val="33"/>
  </w:num>
  <w:num w:numId="11">
    <w:abstractNumId w:val="5"/>
  </w:num>
  <w:num w:numId="12">
    <w:abstractNumId w:val="24"/>
  </w:num>
  <w:num w:numId="13">
    <w:abstractNumId w:val="20"/>
  </w:num>
  <w:num w:numId="14">
    <w:abstractNumId w:val="6"/>
  </w:num>
  <w:num w:numId="15">
    <w:abstractNumId w:val="32"/>
  </w:num>
  <w:num w:numId="16">
    <w:abstractNumId w:val="27"/>
  </w:num>
  <w:num w:numId="17">
    <w:abstractNumId w:val="10"/>
  </w:num>
  <w:num w:numId="18">
    <w:abstractNumId w:val="13"/>
  </w:num>
  <w:num w:numId="19">
    <w:abstractNumId w:val="35"/>
  </w:num>
  <w:num w:numId="20">
    <w:abstractNumId w:val="30"/>
  </w:num>
  <w:num w:numId="21">
    <w:abstractNumId w:val="3"/>
  </w:num>
  <w:num w:numId="22">
    <w:abstractNumId w:val="36"/>
  </w:num>
  <w:num w:numId="23">
    <w:abstractNumId w:val="4"/>
  </w:num>
  <w:num w:numId="24">
    <w:abstractNumId w:val="11"/>
  </w:num>
  <w:num w:numId="25">
    <w:abstractNumId w:val="15"/>
  </w:num>
  <w:num w:numId="26">
    <w:abstractNumId w:val="2"/>
  </w:num>
  <w:num w:numId="27">
    <w:abstractNumId w:val="25"/>
  </w:num>
  <w:num w:numId="28">
    <w:abstractNumId w:val="26"/>
  </w:num>
  <w:num w:numId="29">
    <w:abstractNumId w:val="12"/>
  </w:num>
  <w:num w:numId="30">
    <w:abstractNumId w:val="34"/>
  </w:num>
  <w:num w:numId="31">
    <w:abstractNumId w:val="31"/>
  </w:num>
  <w:num w:numId="32">
    <w:abstractNumId w:val="19"/>
  </w:num>
  <w:num w:numId="33">
    <w:abstractNumId w:val="28"/>
  </w:num>
  <w:num w:numId="34">
    <w:abstractNumId w:val="29"/>
  </w:num>
  <w:num w:numId="35">
    <w:abstractNumId w:val="8"/>
  </w:num>
  <w:num w:numId="36">
    <w:abstractNumId w:val="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5" style="mso-position-horizontal-relative:pag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25C"/>
    <w:rsid w:val="0001759A"/>
    <w:rsid w:val="00026ED9"/>
    <w:rsid w:val="00034954"/>
    <w:rsid w:val="0006033C"/>
    <w:rsid w:val="00065B4F"/>
    <w:rsid w:val="00091D31"/>
    <w:rsid w:val="000A17D5"/>
    <w:rsid w:val="000B6C1D"/>
    <w:rsid w:val="000B6E72"/>
    <w:rsid w:val="000C4854"/>
    <w:rsid w:val="000D3393"/>
    <w:rsid w:val="000F0443"/>
    <w:rsid w:val="000F094F"/>
    <w:rsid w:val="001478CB"/>
    <w:rsid w:val="00157258"/>
    <w:rsid w:val="00162AD0"/>
    <w:rsid w:val="001D6530"/>
    <w:rsid w:val="001F0547"/>
    <w:rsid w:val="002447A7"/>
    <w:rsid w:val="002569F4"/>
    <w:rsid w:val="00293CB5"/>
    <w:rsid w:val="002C0737"/>
    <w:rsid w:val="002D072F"/>
    <w:rsid w:val="00302834"/>
    <w:rsid w:val="0031634E"/>
    <w:rsid w:val="00342297"/>
    <w:rsid w:val="003526E0"/>
    <w:rsid w:val="0037525C"/>
    <w:rsid w:val="003936CD"/>
    <w:rsid w:val="003952A2"/>
    <w:rsid w:val="003B6ADA"/>
    <w:rsid w:val="003D2243"/>
    <w:rsid w:val="003D360F"/>
    <w:rsid w:val="003D5D0F"/>
    <w:rsid w:val="003F7C8B"/>
    <w:rsid w:val="00415889"/>
    <w:rsid w:val="00417C4E"/>
    <w:rsid w:val="00431693"/>
    <w:rsid w:val="00440B14"/>
    <w:rsid w:val="004526BF"/>
    <w:rsid w:val="00461479"/>
    <w:rsid w:val="00472AEA"/>
    <w:rsid w:val="00476221"/>
    <w:rsid w:val="00482C97"/>
    <w:rsid w:val="004A4186"/>
    <w:rsid w:val="004A43DB"/>
    <w:rsid w:val="004C2D2B"/>
    <w:rsid w:val="004C7079"/>
    <w:rsid w:val="004D6CD0"/>
    <w:rsid w:val="004F7838"/>
    <w:rsid w:val="0050164C"/>
    <w:rsid w:val="00514C86"/>
    <w:rsid w:val="0051565D"/>
    <w:rsid w:val="00530561"/>
    <w:rsid w:val="005703AE"/>
    <w:rsid w:val="0057645F"/>
    <w:rsid w:val="00592A25"/>
    <w:rsid w:val="005A5672"/>
    <w:rsid w:val="005B37A9"/>
    <w:rsid w:val="005C5BCB"/>
    <w:rsid w:val="005D75D2"/>
    <w:rsid w:val="005E0396"/>
    <w:rsid w:val="00623581"/>
    <w:rsid w:val="0062394F"/>
    <w:rsid w:val="00643340"/>
    <w:rsid w:val="00646CF5"/>
    <w:rsid w:val="006556B6"/>
    <w:rsid w:val="006663A6"/>
    <w:rsid w:val="00672362"/>
    <w:rsid w:val="0068401D"/>
    <w:rsid w:val="006D2E98"/>
    <w:rsid w:val="006E2666"/>
    <w:rsid w:val="006E58D7"/>
    <w:rsid w:val="00713626"/>
    <w:rsid w:val="00716D1E"/>
    <w:rsid w:val="007756B7"/>
    <w:rsid w:val="007857EE"/>
    <w:rsid w:val="0079303F"/>
    <w:rsid w:val="007B6967"/>
    <w:rsid w:val="007D013A"/>
    <w:rsid w:val="007D07FF"/>
    <w:rsid w:val="0080075D"/>
    <w:rsid w:val="008171CB"/>
    <w:rsid w:val="00824FDA"/>
    <w:rsid w:val="00850409"/>
    <w:rsid w:val="0086719F"/>
    <w:rsid w:val="00871C73"/>
    <w:rsid w:val="00875A68"/>
    <w:rsid w:val="008A28C5"/>
    <w:rsid w:val="008E5B40"/>
    <w:rsid w:val="008E7446"/>
    <w:rsid w:val="008E7F37"/>
    <w:rsid w:val="008F08DA"/>
    <w:rsid w:val="00905ADC"/>
    <w:rsid w:val="00912B61"/>
    <w:rsid w:val="00953F7A"/>
    <w:rsid w:val="00970FB4"/>
    <w:rsid w:val="00973A4C"/>
    <w:rsid w:val="0099584E"/>
    <w:rsid w:val="009B7808"/>
    <w:rsid w:val="009D24A7"/>
    <w:rsid w:val="009D2F7C"/>
    <w:rsid w:val="009D3B51"/>
    <w:rsid w:val="009E289C"/>
    <w:rsid w:val="00A06385"/>
    <w:rsid w:val="00A06E4F"/>
    <w:rsid w:val="00A1334F"/>
    <w:rsid w:val="00A512E7"/>
    <w:rsid w:val="00A77105"/>
    <w:rsid w:val="00AE7B08"/>
    <w:rsid w:val="00B00677"/>
    <w:rsid w:val="00B13A8D"/>
    <w:rsid w:val="00B16A4B"/>
    <w:rsid w:val="00B16CFB"/>
    <w:rsid w:val="00B36B52"/>
    <w:rsid w:val="00B420D4"/>
    <w:rsid w:val="00B5478F"/>
    <w:rsid w:val="00B7157B"/>
    <w:rsid w:val="00B8328B"/>
    <w:rsid w:val="00B84B93"/>
    <w:rsid w:val="00BA16E5"/>
    <w:rsid w:val="00BA2ED7"/>
    <w:rsid w:val="00BE3979"/>
    <w:rsid w:val="00BF631C"/>
    <w:rsid w:val="00BF78BB"/>
    <w:rsid w:val="00C1597D"/>
    <w:rsid w:val="00C55DCA"/>
    <w:rsid w:val="00C712AA"/>
    <w:rsid w:val="00C90784"/>
    <w:rsid w:val="00CD7622"/>
    <w:rsid w:val="00D244A5"/>
    <w:rsid w:val="00D50029"/>
    <w:rsid w:val="00D512CE"/>
    <w:rsid w:val="00D62FD7"/>
    <w:rsid w:val="00D731F6"/>
    <w:rsid w:val="00D8776A"/>
    <w:rsid w:val="00D90AEB"/>
    <w:rsid w:val="00DA1A25"/>
    <w:rsid w:val="00DC4CFB"/>
    <w:rsid w:val="00DE1CD7"/>
    <w:rsid w:val="00DF08DA"/>
    <w:rsid w:val="00E66AE6"/>
    <w:rsid w:val="00E75FC1"/>
    <w:rsid w:val="00E7712E"/>
    <w:rsid w:val="00E77DF6"/>
    <w:rsid w:val="00E84DE8"/>
    <w:rsid w:val="00E87565"/>
    <w:rsid w:val="00E91423"/>
    <w:rsid w:val="00E92172"/>
    <w:rsid w:val="00EA3480"/>
    <w:rsid w:val="00EB2F7A"/>
    <w:rsid w:val="00EB40BC"/>
    <w:rsid w:val="00EC1CAE"/>
    <w:rsid w:val="00EC4940"/>
    <w:rsid w:val="00F11466"/>
    <w:rsid w:val="00F13D70"/>
    <w:rsid w:val="00F27810"/>
    <w:rsid w:val="00F42142"/>
    <w:rsid w:val="00F51DA7"/>
    <w:rsid w:val="00F53B95"/>
    <w:rsid w:val="00F6053C"/>
    <w:rsid w:val="00F63FFB"/>
    <w:rsid w:val="00F75679"/>
    <w:rsid w:val="00F777B4"/>
    <w:rsid w:val="00F85896"/>
    <w:rsid w:val="00F93552"/>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4:docId w14:val="22298E57"/>
  <w15:docId w15:val="{7E9A00EA-9858-48F9-8248-653F7D27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912B61"/>
    <w:pPr>
      <w:widowControl w:val="0"/>
      <w:autoSpaceDE w:val="0"/>
      <w:autoSpaceDN w:val="0"/>
      <w:adjustRightInd w:val="0"/>
    </w:pPr>
    <w:rPr>
      <w:rFonts w:ascii="宋体" w:eastAsia="宋体"/>
      <w:sz w:val="24"/>
      <w:szCs w:val="24"/>
    </w:rPr>
  </w:style>
  <w:style w:type="paragraph" w:customStyle="1" w:styleId="topictitle">
    <w:name w:val="topictitle"/>
    <w:rsid w:val="00912B61"/>
    <w:pPr>
      <w:widowControl w:val="0"/>
      <w:autoSpaceDE w:val="0"/>
      <w:autoSpaceDN w:val="0"/>
      <w:adjustRightInd w:val="0"/>
    </w:pPr>
    <w:rPr>
      <w:rFonts w:ascii="宋体" w:eastAsia="宋体"/>
      <w:sz w:val="24"/>
      <w:szCs w:val="24"/>
    </w:rPr>
  </w:style>
  <w:style w:type="paragraph" w:customStyle="1" w:styleId="sectiontitle">
    <w:name w:val="sectiontitle"/>
    <w:rsid w:val="00912B61"/>
    <w:pPr>
      <w:widowControl w:val="0"/>
      <w:autoSpaceDE w:val="0"/>
      <w:autoSpaceDN w:val="0"/>
      <w:adjustRightInd w:val="0"/>
    </w:pPr>
    <w:rPr>
      <w:rFonts w:ascii="宋体" w:eastAsia="宋体"/>
      <w:sz w:val="24"/>
      <w:szCs w:val="24"/>
    </w:rPr>
  </w:style>
  <w:style w:type="paragraph" w:customStyle="1" w:styleId="title1">
    <w:name w:val="title 1"/>
    <w:rsid w:val="00912B61"/>
    <w:pPr>
      <w:widowControl w:val="0"/>
      <w:autoSpaceDE w:val="0"/>
      <w:autoSpaceDN w:val="0"/>
      <w:adjustRightInd w:val="0"/>
    </w:pPr>
    <w:rPr>
      <w:rFonts w:ascii="宋体" w:eastAsia="宋体"/>
      <w:sz w:val="24"/>
      <w:szCs w:val="24"/>
    </w:rPr>
  </w:style>
  <w:style w:type="paragraph" w:customStyle="1" w:styleId="tabletitle">
    <w:name w:val="tabletitle"/>
    <w:rsid w:val="00912B61"/>
    <w:pPr>
      <w:widowControl w:val="0"/>
      <w:autoSpaceDE w:val="0"/>
      <w:autoSpaceDN w:val="0"/>
      <w:adjustRightInd w:val="0"/>
    </w:pPr>
    <w:rPr>
      <w:rFonts w:ascii="宋体" w:eastAsia="宋体"/>
      <w:sz w:val="24"/>
      <w:szCs w:val="24"/>
    </w:rPr>
  </w:style>
  <w:style w:type="paragraph" w:customStyle="1" w:styleId="entrytitle">
    <w:name w:val="entrytitle"/>
    <w:rsid w:val="00912B61"/>
    <w:pPr>
      <w:widowControl w:val="0"/>
      <w:autoSpaceDE w:val="0"/>
      <w:autoSpaceDN w:val="0"/>
      <w:adjustRightInd w:val="0"/>
    </w:pPr>
    <w:rPr>
      <w:rFonts w:ascii="宋体" w:eastAsia="宋体"/>
      <w:sz w:val="24"/>
      <w:szCs w:val="24"/>
    </w:rPr>
  </w:style>
  <w:style w:type="paragraph" w:customStyle="1" w:styleId="link">
    <w:name w:val="link"/>
    <w:rsid w:val="00912B61"/>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74524723545"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郭正亮</cp:lastModifiedBy>
  <cp:revision>2</cp:revision>
  <dcterms:created xsi:type="dcterms:W3CDTF">2024-08-20T07:36:00Z</dcterms:created>
  <dcterms:modified xsi:type="dcterms:W3CDTF">2024-08-20T07:36:00Z</dcterms:modified>
</cp:coreProperties>
</file>